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260" w:rsidRPr="00FD7B5B" w:rsidRDefault="00402260" w:rsidP="0040226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>ОПРОСНЫЙ ЛИСТ</w:t>
      </w:r>
    </w:p>
    <w:p w:rsidR="000511A6" w:rsidRDefault="000511A6" w:rsidP="000511A6">
      <w:pPr>
        <w:pStyle w:val="a3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7C5A64" w:rsidRPr="00682202" w:rsidRDefault="007C5A64" w:rsidP="00682202">
      <w:pPr>
        <w:ind w:firstLine="709"/>
        <w:jc w:val="both"/>
        <w:rPr>
          <w:sz w:val="28"/>
          <w:szCs w:val="28"/>
          <w:lang w:val="ru-RU"/>
        </w:rPr>
      </w:pPr>
      <w:r w:rsidRPr="00682202">
        <w:rPr>
          <w:sz w:val="28"/>
          <w:szCs w:val="28"/>
          <w:lang w:val="ru-RU"/>
        </w:rPr>
        <w:t xml:space="preserve">Настоящим </w:t>
      </w:r>
      <w:r w:rsidR="00707091" w:rsidRPr="00682202">
        <w:rPr>
          <w:sz w:val="28"/>
          <w:szCs w:val="28"/>
          <w:lang w:val="ru-RU"/>
        </w:rPr>
        <w:t xml:space="preserve">Министерство энергетики и жилищно-коммунального хозяйства Мурманской области </w:t>
      </w:r>
      <w:r w:rsidRPr="00682202">
        <w:rPr>
          <w:sz w:val="28"/>
          <w:szCs w:val="28"/>
          <w:lang w:val="ru-RU"/>
        </w:rPr>
        <w:t xml:space="preserve">уведомляет о проведении публичных консультаций в целях </w:t>
      </w:r>
      <w:r w:rsidR="001B2C3B" w:rsidRPr="00682202">
        <w:rPr>
          <w:sz w:val="28"/>
          <w:szCs w:val="28"/>
          <w:lang w:val="ru-RU"/>
        </w:rPr>
        <w:t xml:space="preserve">оценки регулирующего воздействия проекта постановления Правительства Мурманской области «О внесении изменения в типовое соглашение об организации деятельности по обращению с твердыми коммунальными отходами на территории Мурманской области» утвержденного постановлением Правительства Мурманской области от 25.08.2017 № 425-ПП «Об утверждении типового соглашения об организации деятельности по обращению с твердыми коммунальными отходами на территории Мурманской области, порядке его заключения и условиях проведения торгов на осуществление сбора и транспортирования твердых коммунальных отходов» </w:t>
      </w:r>
      <w:r w:rsidR="00471520" w:rsidRPr="00682202">
        <w:rPr>
          <w:sz w:val="28"/>
          <w:szCs w:val="28"/>
          <w:lang w:val="ru-RU"/>
        </w:rPr>
        <w:t>(далее – Проект)</w:t>
      </w:r>
      <w:r w:rsidRPr="00682202">
        <w:rPr>
          <w:sz w:val="28"/>
          <w:szCs w:val="28"/>
          <w:lang w:val="ru-RU"/>
        </w:rPr>
        <w:t>.</w:t>
      </w:r>
      <w:bookmarkStart w:id="0" w:name="_GoBack"/>
      <w:bookmarkEnd w:id="0"/>
    </w:p>
    <w:p w:rsidR="007C5A64" w:rsidRPr="00682202" w:rsidRDefault="007C5A64" w:rsidP="00682202">
      <w:pPr>
        <w:ind w:firstLine="709"/>
        <w:jc w:val="both"/>
        <w:rPr>
          <w:sz w:val="28"/>
          <w:szCs w:val="28"/>
          <w:lang w:val="ru-RU"/>
        </w:rPr>
      </w:pPr>
      <w:r w:rsidRPr="00682202">
        <w:rPr>
          <w:sz w:val="28"/>
          <w:szCs w:val="28"/>
          <w:lang w:val="ru-RU"/>
        </w:rPr>
        <w:t xml:space="preserve">Разработчик </w:t>
      </w:r>
      <w:r w:rsidR="00471520" w:rsidRPr="00682202">
        <w:rPr>
          <w:sz w:val="28"/>
          <w:szCs w:val="28"/>
          <w:lang w:val="ru-RU"/>
        </w:rPr>
        <w:t>П</w:t>
      </w:r>
      <w:r w:rsidRPr="00682202">
        <w:rPr>
          <w:sz w:val="28"/>
          <w:szCs w:val="28"/>
          <w:lang w:val="ru-RU"/>
        </w:rPr>
        <w:t xml:space="preserve">роекта: </w:t>
      </w:r>
      <w:r w:rsidR="00707091" w:rsidRPr="00682202">
        <w:rPr>
          <w:sz w:val="28"/>
          <w:szCs w:val="28"/>
          <w:lang w:val="ru-RU"/>
        </w:rPr>
        <w:t>Министерство энергетики и жилищно-коммунального хозяйства Мурманской области</w:t>
      </w:r>
    </w:p>
    <w:p w:rsidR="00402260" w:rsidRDefault="00402260" w:rsidP="007C5A6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02260">
        <w:rPr>
          <w:rFonts w:ascii="Times New Roman" w:hAnsi="Times New Roman" w:cs="Times New Roman"/>
          <w:b w:val="0"/>
          <w:sz w:val="28"/>
          <w:szCs w:val="28"/>
        </w:rPr>
        <w:t>Срок пров</w:t>
      </w:r>
      <w:r w:rsidR="001B2C3B">
        <w:rPr>
          <w:rFonts w:ascii="Times New Roman" w:hAnsi="Times New Roman" w:cs="Times New Roman"/>
          <w:b w:val="0"/>
          <w:sz w:val="28"/>
          <w:szCs w:val="28"/>
        </w:rPr>
        <w:t>едения публичных консультаций: 27</w:t>
      </w:r>
      <w:r w:rsidRPr="004022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2C3B">
        <w:rPr>
          <w:rFonts w:ascii="Times New Roman" w:hAnsi="Times New Roman" w:cs="Times New Roman"/>
          <w:b w:val="0"/>
          <w:sz w:val="28"/>
          <w:szCs w:val="28"/>
        </w:rPr>
        <w:t>декабря</w:t>
      </w:r>
      <w:r w:rsidRPr="00402260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1B2C3B">
        <w:rPr>
          <w:rFonts w:ascii="Times New Roman" w:hAnsi="Times New Roman" w:cs="Times New Roman"/>
          <w:b w:val="0"/>
          <w:sz w:val="28"/>
          <w:szCs w:val="28"/>
        </w:rPr>
        <w:t>1</w:t>
      </w:r>
      <w:r w:rsidRPr="00402260">
        <w:rPr>
          <w:rFonts w:ascii="Times New Roman" w:hAnsi="Times New Roman" w:cs="Times New Roman"/>
          <w:b w:val="0"/>
          <w:sz w:val="28"/>
          <w:szCs w:val="28"/>
        </w:rPr>
        <w:t xml:space="preserve"> года – </w:t>
      </w:r>
      <w:r w:rsidR="001B2C3B">
        <w:rPr>
          <w:rFonts w:ascii="Times New Roman" w:hAnsi="Times New Roman" w:cs="Times New Roman"/>
          <w:b w:val="0"/>
          <w:sz w:val="28"/>
          <w:szCs w:val="28"/>
        </w:rPr>
        <w:t>14</w:t>
      </w:r>
      <w:r w:rsidRPr="004022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2C3B">
        <w:rPr>
          <w:rFonts w:ascii="Times New Roman" w:hAnsi="Times New Roman" w:cs="Times New Roman"/>
          <w:b w:val="0"/>
          <w:sz w:val="28"/>
          <w:szCs w:val="28"/>
        </w:rPr>
        <w:t>января</w:t>
      </w:r>
      <w:r w:rsidRPr="00402260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EA6B9E">
        <w:rPr>
          <w:rFonts w:ascii="Times New Roman" w:hAnsi="Times New Roman" w:cs="Times New Roman"/>
          <w:b w:val="0"/>
          <w:sz w:val="28"/>
          <w:szCs w:val="28"/>
        </w:rPr>
        <w:t>2</w:t>
      </w:r>
      <w:r w:rsidRPr="00402260">
        <w:rPr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707091" w:rsidRPr="00707091" w:rsidRDefault="00402260" w:rsidP="00707091">
      <w:pPr>
        <w:ind w:firstLine="709"/>
        <w:jc w:val="both"/>
        <w:rPr>
          <w:sz w:val="28"/>
          <w:szCs w:val="28"/>
          <w:lang w:val="ru-RU"/>
        </w:rPr>
      </w:pPr>
      <w:r w:rsidRPr="00707091">
        <w:rPr>
          <w:sz w:val="28"/>
          <w:szCs w:val="28"/>
          <w:lang w:val="ru-RU"/>
        </w:rPr>
        <w:t xml:space="preserve">Способ направления предложений заинтересованных лиц: по электронной почте на адрес </w:t>
      </w:r>
      <w:r w:rsidR="00707091" w:rsidRPr="00334444">
        <w:rPr>
          <w:sz w:val="28"/>
          <w:szCs w:val="28"/>
          <w:lang w:val="ru-RU"/>
        </w:rPr>
        <w:t>dmazur</w:t>
      </w:r>
      <w:r w:rsidR="00707091" w:rsidRPr="00707091">
        <w:rPr>
          <w:sz w:val="28"/>
          <w:szCs w:val="28"/>
          <w:lang w:val="ru-RU"/>
        </w:rPr>
        <w:t>@</w:t>
      </w:r>
      <w:r w:rsidR="00707091" w:rsidRPr="00334444">
        <w:rPr>
          <w:sz w:val="28"/>
          <w:szCs w:val="28"/>
          <w:lang w:val="ru-RU"/>
        </w:rPr>
        <w:t>gov</w:t>
      </w:r>
      <w:r w:rsidR="00707091" w:rsidRPr="00707091">
        <w:rPr>
          <w:sz w:val="28"/>
          <w:szCs w:val="28"/>
          <w:lang w:val="ru-RU"/>
        </w:rPr>
        <w:t>-</w:t>
      </w:r>
      <w:r w:rsidR="00707091" w:rsidRPr="00334444">
        <w:rPr>
          <w:sz w:val="28"/>
          <w:szCs w:val="28"/>
          <w:lang w:val="ru-RU"/>
        </w:rPr>
        <w:t>murman</w:t>
      </w:r>
      <w:r w:rsidR="00707091" w:rsidRPr="00707091">
        <w:rPr>
          <w:sz w:val="28"/>
          <w:szCs w:val="28"/>
          <w:lang w:val="ru-RU"/>
        </w:rPr>
        <w:t>.</w:t>
      </w:r>
      <w:r w:rsidR="00707091" w:rsidRPr="00334444">
        <w:rPr>
          <w:sz w:val="28"/>
          <w:szCs w:val="28"/>
          <w:lang w:val="ru-RU"/>
        </w:rPr>
        <w:t>ru</w:t>
      </w:r>
    </w:p>
    <w:p w:rsidR="00334444" w:rsidRPr="00334444" w:rsidRDefault="00EA6B9E" w:rsidP="00EA6B9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Контактное лицо: </w:t>
      </w:r>
      <w:r w:rsidR="00334444" w:rsidRPr="00334444">
        <w:rPr>
          <w:sz w:val="28"/>
          <w:szCs w:val="28"/>
          <w:lang w:val="ru-RU"/>
        </w:rPr>
        <w:t xml:space="preserve">консультант отдела развития </w:t>
      </w:r>
      <w:r w:rsidR="00334444">
        <w:rPr>
          <w:sz w:val="28"/>
          <w:szCs w:val="28"/>
          <w:lang w:val="ru-RU"/>
        </w:rPr>
        <w:t xml:space="preserve">инфраструктуры обращения с ТКО </w:t>
      </w:r>
      <w:r w:rsidR="00334444" w:rsidRPr="00334444">
        <w:rPr>
          <w:sz w:val="28"/>
          <w:szCs w:val="28"/>
          <w:lang w:val="ru-RU"/>
        </w:rPr>
        <w:t>Мазур Дмитрий Владимирович, тел: 48-67-61</w:t>
      </w:r>
      <w:r w:rsidR="00334444">
        <w:rPr>
          <w:sz w:val="28"/>
          <w:szCs w:val="28"/>
          <w:lang w:val="ru-RU"/>
        </w:rPr>
        <w:t>.</w:t>
      </w:r>
    </w:p>
    <w:p w:rsidR="00402260" w:rsidRDefault="007C5A64" w:rsidP="00B1399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1FF3">
        <w:rPr>
          <w:rFonts w:ascii="Times New Roman" w:hAnsi="Times New Roman" w:cs="Times New Roman"/>
          <w:b w:val="0"/>
          <w:sz w:val="28"/>
          <w:szCs w:val="28"/>
        </w:rPr>
        <w:t>Прилагаемые к запросу документы:</w:t>
      </w:r>
    </w:p>
    <w:p w:rsidR="00402260" w:rsidRDefault="00402260" w:rsidP="00B1399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1) </w:t>
      </w:r>
      <w:r w:rsidRPr="00402260">
        <w:rPr>
          <w:rFonts w:ascii="Times New Roman" w:hAnsi="Times New Roman" w:cs="Times New Roman"/>
          <w:b w:val="0"/>
          <w:sz w:val="28"/>
          <w:szCs w:val="28"/>
        </w:rPr>
        <w:t xml:space="preserve">проект </w:t>
      </w:r>
      <w:r w:rsidR="00334444" w:rsidRPr="00707091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 Правительства Мурманской области </w:t>
      </w:r>
      <w:r w:rsidR="001B2C3B" w:rsidRPr="001B2C3B">
        <w:rPr>
          <w:rFonts w:ascii="Times New Roman" w:hAnsi="Times New Roman" w:cs="Times New Roman"/>
          <w:b w:val="0"/>
          <w:sz w:val="28"/>
          <w:szCs w:val="28"/>
        </w:rPr>
        <w:t>«О внесении изменения в типовое соглашение об организации деятельности по обращению с твердыми коммунальными отходами на территории Мурманской области» утвержденного постановлением Правительства Мурманской области от 25.08.2017 № 425-ПП «Об утверждении типового соглашения об организации деятельности по обращению с твердыми коммунальными отходами на территории Мурманской области, порядке его заключения и условиях проведения торгов на осуществление сбора и транспортирования твердых коммунальных отходов».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  <w:r w:rsidR="003344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02260" w:rsidRDefault="00402260" w:rsidP="00B1399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2) пояснительная записка к Проекту.</w:t>
      </w:r>
    </w:p>
    <w:p w:rsidR="00B1399A" w:rsidRDefault="000511A6" w:rsidP="00B1399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399A">
        <w:rPr>
          <w:rFonts w:ascii="Times New Roman" w:hAnsi="Times New Roman" w:cs="Times New Roman"/>
          <w:b w:val="0"/>
          <w:sz w:val="28"/>
          <w:szCs w:val="28"/>
        </w:rPr>
        <w:t>Комментарий</w:t>
      </w:r>
      <w:r w:rsidR="00402260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B2C3B" w:rsidRPr="001B2C3B" w:rsidRDefault="00402260" w:rsidP="001B2C3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402260">
        <w:rPr>
          <w:sz w:val="28"/>
          <w:szCs w:val="28"/>
          <w:lang w:val="ru-RU" w:eastAsia="ru-RU" w:bidi="ar-SA"/>
        </w:rPr>
        <w:t xml:space="preserve">Проект подготовлен в целях </w:t>
      </w:r>
      <w:r w:rsidR="001B2C3B" w:rsidRPr="001B2C3B">
        <w:rPr>
          <w:sz w:val="28"/>
          <w:szCs w:val="28"/>
          <w:lang w:val="ru-RU"/>
        </w:rPr>
        <w:t xml:space="preserve">внесения изменений в постановление Правительства Мурманской области является приведение Типового соглашения в соответствие требованиям </w:t>
      </w:r>
      <w:hyperlink r:id="rId6" w:history="1">
        <w:r w:rsidR="001B2C3B" w:rsidRPr="001B2C3B">
          <w:rPr>
            <w:sz w:val="28"/>
            <w:szCs w:val="28"/>
            <w:lang w:val="ru-RU"/>
          </w:rPr>
          <w:t>Правил</w:t>
        </w:r>
      </w:hyperlink>
      <w:r w:rsidR="001B2C3B" w:rsidRPr="001B2C3B">
        <w:rPr>
          <w:sz w:val="28"/>
          <w:szCs w:val="28"/>
          <w:lang w:val="ru-RU"/>
        </w:rPr>
        <w:t xml:space="preserve"> проведения уполномоченными органами исполнительной власти субъектов Российской Федерации конкурсного отбора региональных операторов по обращению с ТКО (далее - региональный оператор), утвержденных постановлением Правительства Российской Федерации от 05.09.2016 № 881 в части уточнения требований к организациям, выдающим безотзывную банковскую гарантию для </w:t>
      </w:r>
      <w:r w:rsidR="001B2C3B" w:rsidRPr="001B2C3B">
        <w:rPr>
          <w:bCs/>
          <w:sz w:val="28"/>
          <w:szCs w:val="28"/>
          <w:lang w:val="ru-RU"/>
        </w:rPr>
        <w:t>обеспечения исполнения региональным оператором обязательств по соглашению</w:t>
      </w:r>
      <w:r w:rsidR="001B2C3B" w:rsidRPr="001B2C3B">
        <w:rPr>
          <w:sz w:val="28"/>
          <w:szCs w:val="28"/>
          <w:lang w:val="ru-RU"/>
        </w:rPr>
        <w:t xml:space="preserve">, установления обязанности регионального оператора по передаче контейнеров и бункеров, приобретенных за счет </w:t>
      </w:r>
      <w:r w:rsidR="001B2C3B" w:rsidRPr="001B2C3B">
        <w:rPr>
          <w:sz w:val="28"/>
          <w:szCs w:val="28"/>
          <w:lang w:val="ru-RU"/>
        </w:rPr>
        <w:lastRenderedPageBreak/>
        <w:t xml:space="preserve">средств, учтенных при установлении единого тарифа на услугу регионального оператора, в собственность органов местного самоуправления муниципальных образований, на территории которых расположены места (площадки) накопления ТКО, оборудованные такими контейнерами и бункерами, в случае прекращения деятельности регионального оператора или его отказа от осуществления деятельности, а также в соответствие требованиям  </w:t>
      </w:r>
      <w:hyperlink r:id="rId7" w:history="1">
        <w:r w:rsidR="001B2C3B" w:rsidRPr="001B2C3B">
          <w:rPr>
            <w:sz w:val="28"/>
            <w:szCs w:val="28"/>
            <w:lang w:val="ru-RU"/>
          </w:rPr>
          <w:t>Правил</w:t>
        </w:r>
      </w:hyperlink>
      <w:r w:rsidR="001B2C3B" w:rsidRPr="001B2C3B">
        <w:rPr>
          <w:sz w:val="28"/>
          <w:szCs w:val="28"/>
          <w:lang w:val="ru-RU"/>
        </w:rPr>
        <w:t xml:space="preserve"> коммерческого учета объема и (или) массы твердых коммунальных отходов, утвержденных постановлением Правительства Российской Федерации от 03.06.2016 № 505, в части изменения периодичности предоставления сведений, касающихся организации деятельности по обращению с ТКО региональным оператором . </w:t>
      </w:r>
    </w:p>
    <w:p w:rsidR="000511A6" w:rsidRPr="00B1399A" w:rsidRDefault="000511A6" w:rsidP="00B139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1399A">
        <w:rPr>
          <w:sz w:val="28"/>
          <w:szCs w:val="28"/>
          <w:lang w:val="ru-RU"/>
        </w:rPr>
        <w:t xml:space="preserve">Перечень вопросов в рамках проведения публичных консультаций по </w:t>
      </w:r>
      <w:r w:rsidR="00402260">
        <w:rPr>
          <w:sz w:val="28"/>
          <w:szCs w:val="28"/>
          <w:lang w:val="ru-RU"/>
        </w:rPr>
        <w:t>П</w:t>
      </w:r>
      <w:r w:rsidRPr="00B1399A">
        <w:rPr>
          <w:sz w:val="28"/>
          <w:szCs w:val="28"/>
          <w:lang w:val="ru-RU"/>
        </w:rPr>
        <w:t>роекту изложен в прилагаемой форме.</w:t>
      </w:r>
    </w:p>
    <w:p w:rsidR="000511A6" w:rsidRPr="00402260" w:rsidRDefault="000511A6" w:rsidP="004022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402260">
        <w:rPr>
          <w:sz w:val="28"/>
          <w:szCs w:val="28"/>
          <w:lang w:val="ru-RU"/>
        </w:rPr>
        <w:t xml:space="preserve">Пожалуйста, заполните и направьте данную форму по электронной почте </w:t>
      </w:r>
      <w:r w:rsidR="00334444" w:rsidRPr="00334444">
        <w:rPr>
          <w:sz w:val="28"/>
          <w:szCs w:val="28"/>
          <w:lang w:val="ru-RU"/>
        </w:rPr>
        <w:t>dmazur</w:t>
      </w:r>
      <w:r w:rsidR="00334444" w:rsidRPr="00707091">
        <w:rPr>
          <w:sz w:val="28"/>
          <w:szCs w:val="28"/>
          <w:lang w:val="ru-RU"/>
        </w:rPr>
        <w:t>@</w:t>
      </w:r>
      <w:r w:rsidR="00334444" w:rsidRPr="00334444">
        <w:rPr>
          <w:sz w:val="28"/>
          <w:szCs w:val="28"/>
          <w:lang w:val="ru-RU"/>
        </w:rPr>
        <w:t>gov</w:t>
      </w:r>
      <w:r w:rsidR="00334444" w:rsidRPr="00707091">
        <w:rPr>
          <w:sz w:val="28"/>
          <w:szCs w:val="28"/>
          <w:lang w:val="ru-RU"/>
        </w:rPr>
        <w:t>-</w:t>
      </w:r>
      <w:r w:rsidR="00334444" w:rsidRPr="00334444">
        <w:rPr>
          <w:sz w:val="28"/>
          <w:szCs w:val="28"/>
          <w:lang w:val="ru-RU"/>
        </w:rPr>
        <w:t>murman</w:t>
      </w:r>
      <w:r w:rsidR="00334444" w:rsidRPr="00707091">
        <w:rPr>
          <w:sz w:val="28"/>
          <w:szCs w:val="28"/>
          <w:lang w:val="ru-RU"/>
        </w:rPr>
        <w:t>.</w:t>
      </w:r>
      <w:r w:rsidR="00334444" w:rsidRPr="00334444">
        <w:rPr>
          <w:sz w:val="28"/>
          <w:szCs w:val="28"/>
          <w:lang w:val="ru-RU"/>
        </w:rPr>
        <w:t>ru</w:t>
      </w:r>
      <w:r w:rsidR="00402260" w:rsidRPr="00402260">
        <w:rPr>
          <w:sz w:val="28"/>
          <w:szCs w:val="28"/>
          <w:lang w:val="ru-RU"/>
        </w:rPr>
        <w:t xml:space="preserve"> </w:t>
      </w:r>
      <w:r w:rsidRPr="00402260">
        <w:rPr>
          <w:sz w:val="28"/>
          <w:szCs w:val="28"/>
          <w:lang w:val="ru-RU"/>
        </w:rPr>
        <w:t xml:space="preserve">не позднее </w:t>
      </w:r>
      <w:r w:rsidR="001B2C3B">
        <w:rPr>
          <w:sz w:val="28"/>
          <w:szCs w:val="28"/>
          <w:lang w:val="ru-RU"/>
        </w:rPr>
        <w:t>14</w:t>
      </w:r>
      <w:r w:rsidR="00334444" w:rsidRPr="00334444">
        <w:rPr>
          <w:sz w:val="28"/>
          <w:szCs w:val="28"/>
          <w:lang w:val="ru-RU"/>
        </w:rPr>
        <w:t xml:space="preserve"> </w:t>
      </w:r>
      <w:r w:rsidR="001B2C3B">
        <w:rPr>
          <w:sz w:val="28"/>
          <w:szCs w:val="28"/>
          <w:lang w:val="ru-RU"/>
        </w:rPr>
        <w:t>января</w:t>
      </w:r>
      <w:r w:rsidR="00334444" w:rsidRPr="00334444">
        <w:rPr>
          <w:sz w:val="28"/>
          <w:szCs w:val="28"/>
          <w:lang w:val="ru-RU"/>
        </w:rPr>
        <w:t xml:space="preserve"> 202</w:t>
      </w:r>
      <w:r w:rsidR="001B2C3B">
        <w:rPr>
          <w:sz w:val="28"/>
          <w:szCs w:val="28"/>
          <w:lang w:val="ru-RU"/>
        </w:rPr>
        <w:t>2</w:t>
      </w:r>
      <w:r w:rsidR="00334444" w:rsidRPr="00334444">
        <w:rPr>
          <w:sz w:val="28"/>
          <w:szCs w:val="28"/>
          <w:lang w:val="ru-RU"/>
        </w:rPr>
        <w:t xml:space="preserve"> года</w:t>
      </w:r>
      <w:r w:rsidRPr="00402260">
        <w:rPr>
          <w:sz w:val="28"/>
          <w:szCs w:val="28"/>
          <w:lang w:val="ru-RU"/>
        </w:rPr>
        <w:t>.</w:t>
      </w:r>
    </w:p>
    <w:p w:rsidR="000511A6" w:rsidRDefault="000511A6" w:rsidP="004022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402260">
        <w:rPr>
          <w:sz w:val="28"/>
          <w:szCs w:val="28"/>
          <w:lang w:val="ru-RU"/>
        </w:rPr>
        <w:t>Разработчик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</w:r>
    </w:p>
    <w:p w:rsidR="00471520" w:rsidRDefault="00471520" w:rsidP="004022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0511A6" w:rsidRPr="00295C9F" w:rsidRDefault="000511A6" w:rsidP="000511A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95C9F">
        <w:rPr>
          <w:rFonts w:ascii="Times New Roman" w:hAnsi="Times New Roman" w:cs="Times New Roman"/>
          <w:sz w:val="26"/>
          <w:szCs w:val="26"/>
        </w:rPr>
        <w:t>Контактная информация</w:t>
      </w:r>
    </w:p>
    <w:p w:rsidR="000511A6" w:rsidRDefault="000511A6" w:rsidP="000511A6">
      <w:pPr>
        <w:pStyle w:val="ConsPlusNonformat"/>
      </w:pPr>
    </w:p>
    <w:p w:rsidR="000511A6" w:rsidRPr="00D312C5" w:rsidRDefault="000511A6" w:rsidP="000511A6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По вашему желанию укажите:</w:t>
      </w:r>
    </w:p>
    <w:p w:rsidR="000511A6" w:rsidRPr="00D312C5" w:rsidRDefault="000511A6" w:rsidP="000511A6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Название организации 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D312C5">
        <w:rPr>
          <w:rFonts w:ascii="Times New Roman" w:hAnsi="Times New Roman" w:cs="Times New Roman"/>
          <w:sz w:val="24"/>
        </w:rPr>
        <w:t>_________.</w:t>
      </w:r>
    </w:p>
    <w:p w:rsidR="000511A6" w:rsidRPr="00D312C5" w:rsidRDefault="000511A6" w:rsidP="000511A6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Сферу деятельности организации _______________________________</w:t>
      </w:r>
      <w:r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________.</w:t>
      </w:r>
    </w:p>
    <w:p w:rsidR="000511A6" w:rsidRPr="00D312C5" w:rsidRDefault="000511A6" w:rsidP="000511A6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Ф.И.О. контактного лица _____________________________________________</w:t>
      </w:r>
      <w:r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0511A6" w:rsidRPr="00D312C5" w:rsidRDefault="000511A6" w:rsidP="000511A6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Номер контактного телефона __________________________________________</w:t>
      </w:r>
      <w:r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0511A6" w:rsidRPr="00D312C5" w:rsidRDefault="000511A6" w:rsidP="000511A6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 xml:space="preserve">Адрес электронной </w:t>
      </w:r>
      <w:proofErr w:type="gramStart"/>
      <w:r w:rsidRPr="00D312C5">
        <w:rPr>
          <w:rFonts w:ascii="Times New Roman" w:hAnsi="Times New Roman" w:cs="Times New Roman"/>
          <w:sz w:val="24"/>
        </w:rPr>
        <w:t xml:space="preserve">почты </w:t>
      </w:r>
      <w:r>
        <w:rPr>
          <w:rFonts w:ascii="Times New Roman" w:hAnsi="Times New Roman" w:cs="Times New Roman"/>
          <w:sz w:val="24"/>
        </w:rPr>
        <w:t xml:space="preserve"> </w:t>
      </w:r>
      <w:r w:rsidRPr="00D312C5">
        <w:rPr>
          <w:rFonts w:ascii="Times New Roman" w:hAnsi="Times New Roman" w:cs="Times New Roman"/>
          <w:sz w:val="24"/>
        </w:rPr>
        <w:t>_</w:t>
      </w:r>
      <w:proofErr w:type="gramEnd"/>
      <w:r w:rsidRPr="00D312C5">
        <w:rPr>
          <w:rFonts w:ascii="Times New Roman" w:hAnsi="Times New Roman" w:cs="Times New Roman"/>
          <w:sz w:val="24"/>
        </w:rPr>
        <w:t>____________________________________________</w:t>
      </w:r>
      <w:r>
        <w:rPr>
          <w:rFonts w:ascii="Times New Roman" w:hAnsi="Times New Roman" w:cs="Times New Roman"/>
          <w:sz w:val="24"/>
        </w:rPr>
        <w:t>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0511A6" w:rsidRDefault="000511A6" w:rsidP="000511A6">
      <w:pPr>
        <w:pStyle w:val="ConsPlusNonformat"/>
      </w:pPr>
    </w:p>
    <w:p w:rsidR="000511A6" w:rsidRDefault="000511A6" w:rsidP="000511A6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Pr="00D312C5">
        <w:rPr>
          <w:rFonts w:ascii="Times New Roman" w:hAnsi="Times New Roman" w:cs="Times New Roman"/>
          <w:sz w:val="24"/>
        </w:rPr>
        <w:t>На решение какой проблемы, на Ваш взгляд, направлено предлагаемое государственное регулирование? Актуальна ли данная проблема сегодня?</w:t>
      </w:r>
    </w:p>
    <w:p w:rsidR="000511A6" w:rsidRPr="00AF0E50" w:rsidRDefault="000511A6" w:rsidP="000511A6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511A6" w:rsidTr="006C6FF2">
        <w:tc>
          <w:tcPr>
            <w:tcW w:w="9639" w:type="dxa"/>
          </w:tcPr>
          <w:p w:rsidR="000511A6" w:rsidRPr="00C73279" w:rsidRDefault="000511A6" w:rsidP="006C6F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0511A6" w:rsidRPr="00C73279" w:rsidRDefault="000511A6" w:rsidP="006C6F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511A6" w:rsidRPr="00AF0E50" w:rsidRDefault="000511A6" w:rsidP="000511A6">
      <w:pPr>
        <w:pStyle w:val="ConsPlusNonformat"/>
        <w:jc w:val="both"/>
        <w:rPr>
          <w:rFonts w:ascii="Times New Roman" w:hAnsi="Times New Roman" w:cs="Times New Roman"/>
        </w:rPr>
      </w:pPr>
    </w:p>
    <w:p w:rsidR="000511A6" w:rsidRPr="00D312C5" w:rsidRDefault="000511A6" w:rsidP="000511A6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312C5">
        <w:rPr>
          <w:rFonts w:ascii="Times New Roman" w:hAnsi="Times New Roman" w:cs="Times New Roman"/>
          <w:sz w:val="24"/>
          <w:szCs w:val="24"/>
        </w:rPr>
        <w:t xml:space="preserve">Насколько корректно разработчик обосновал необходимость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вмешательства? </w:t>
      </w:r>
      <w:r w:rsidRPr="00D312C5">
        <w:rPr>
          <w:rFonts w:ascii="Times New Roman" w:hAnsi="Times New Roman" w:cs="Times New Roman"/>
          <w:sz w:val="24"/>
          <w:szCs w:val="24"/>
        </w:rPr>
        <w:t xml:space="preserve">Насколько </w:t>
      </w:r>
      <w:r>
        <w:rPr>
          <w:rFonts w:ascii="Times New Roman" w:hAnsi="Times New Roman" w:cs="Times New Roman"/>
          <w:sz w:val="24"/>
          <w:szCs w:val="24"/>
        </w:rPr>
        <w:t xml:space="preserve">цель </w:t>
      </w:r>
      <w:r w:rsidRPr="00D312C5">
        <w:rPr>
          <w:rFonts w:ascii="Times New Roman" w:hAnsi="Times New Roman" w:cs="Times New Roman"/>
          <w:sz w:val="24"/>
          <w:szCs w:val="24"/>
        </w:rPr>
        <w:t>предлагаемого государственного регулирования соотносится с проблемой, на решение которой оно направлено?  Достигнет ли, на Ваш взгляд, предлагаемое государственное регулирование тех целей, на которые оно направлено?</w:t>
      </w:r>
    </w:p>
    <w:p w:rsidR="000511A6" w:rsidRPr="00AF0E50" w:rsidRDefault="000511A6" w:rsidP="000511A6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511A6" w:rsidRPr="00EA6B9E" w:rsidTr="006C6FF2">
        <w:tc>
          <w:tcPr>
            <w:tcW w:w="9639" w:type="dxa"/>
          </w:tcPr>
          <w:p w:rsidR="000511A6" w:rsidRPr="00C73279" w:rsidRDefault="000511A6" w:rsidP="006C6FF2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0511A6" w:rsidRPr="00C73279" w:rsidRDefault="000511A6" w:rsidP="006C6FF2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511A6" w:rsidRDefault="000511A6" w:rsidP="000511A6">
      <w:pPr>
        <w:pStyle w:val="ConsPlusNonformat"/>
      </w:pPr>
    </w:p>
    <w:p w:rsidR="000511A6" w:rsidRPr="00295C9F" w:rsidRDefault="000511A6" w:rsidP="000511A6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3.  Является ли выбранный вариант решения проблемы оптимальным (в том</w:t>
      </w:r>
      <w:r>
        <w:rPr>
          <w:rFonts w:ascii="Times New Roman" w:hAnsi="Times New Roman" w:cs="Times New Roman"/>
          <w:sz w:val="24"/>
        </w:rPr>
        <w:t xml:space="preserve"> ч</w:t>
      </w:r>
      <w:r w:rsidRPr="00295C9F">
        <w:rPr>
          <w:rFonts w:ascii="Times New Roman" w:hAnsi="Times New Roman" w:cs="Times New Roman"/>
          <w:sz w:val="24"/>
        </w:rPr>
        <w:t xml:space="preserve">исле с </w:t>
      </w:r>
      <w:r w:rsidRPr="00295C9F">
        <w:rPr>
          <w:rFonts w:ascii="Times New Roman" w:hAnsi="Times New Roman" w:cs="Times New Roman"/>
          <w:sz w:val="24"/>
        </w:rPr>
        <w:lastRenderedPageBreak/>
        <w:t>точки зрения выгод и издержек для общества в целом)? Существуют ли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иные </w:t>
      </w:r>
      <w:proofErr w:type="gramStart"/>
      <w:r w:rsidRPr="00295C9F">
        <w:rPr>
          <w:rFonts w:ascii="Times New Roman" w:hAnsi="Times New Roman" w:cs="Times New Roman"/>
          <w:sz w:val="24"/>
        </w:rPr>
        <w:t>варианты  достижения</w:t>
      </w:r>
      <w:proofErr w:type="gramEnd"/>
      <w:r w:rsidRPr="00295C9F">
        <w:rPr>
          <w:rFonts w:ascii="Times New Roman" w:hAnsi="Times New Roman" w:cs="Times New Roman"/>
          <w:sz w:val="24"/>
        </w:rPr>
        <w:t xml:space="preserve"> заявленных целей государственного регулирования?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Если да -  выделите те из них, которые, по Вашему мнению, были бы менее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з</w:t>
      </w:r>
      <w:r w:rsidRPr="00295C9F">
        <w:rPr>
          <w:rFonts w:ascii="Times New Roman" w:hAnsi="Times New Roman" w:cs="Times New Roman"/>
          <w:sz w:val="24"/>
        </w:rPr>
        <w:t>атратны</w:t>
      </w:r>
      <w:proofErr w:type="spellEnd"/>
      <w:r w:rsidRPr="00295C9F">
        <w:rPr>
          <w:rFonts w:ascii="Times New Roman" w:hAnsi="Times New Roman" w:cs="Times New Roman"/>
          <w:sz w:val="24"/>
        </w:rPr>
        <w:t xml:space="preserve"> и/или более эффективны</w:t>
      </w:r>
    </w:p>
    <w:p w:rsidR="000511A6" w:rsidRDefault="000511A6" w:rsidP="000511A6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511A6" w:rsidRPr="00EA6B9E" w:rsidTr="006C6FF2">
        <w:tc>
          <w:tcPr>
            <w:tcW w:w="9639" w:type="dxa"/>
          </w:tcPr>
          <w:p w:rsidR="000511A6" w:rsidRPr="00C73279" w:rsidRDefault="000511A6" w:rsidP="006C6FF2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0511A6" w:rsidRPr="00C73279" w:rsidRDefault="000511A6" w:rsidP="006C6FF2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511A6" w:rsidRDefault="000511A6" w:rsidP="000511A6">
      <w:pPr>
        <w:pStyle w:val="ConsPlusNonformat"/>
      </w:pPr>
    </w:p>
    <w:p w:rsidR="000511A6" w:rsidRDefault="000511A6" w:rsidP="000511A6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Pr="00295C9F">
        <w:rPr>
          <w:rFonts w:ascii="Times New Roman" w:hAnsi="Times New Roman" w:cs="Times New Roman"/>
          <w:sz w:val="24"/>
        </w:rPr>
        <w:t>Какие, по Вашей оценке, субъекты предпринимательской и иной</w:t>
      </w:r>
      <w:r>
        <w:rPr>
          <w:rFonts w:ascii="Times New Roman" w:hAnsi="Times New Roman" w:cs="Times New Roman"/>
          <w:sz w:val="24"/>
        </w:rPr>
        <w:t xml:space="preserve"> д</w:t>
      </w:r>
      <w:r w:rsidRPr="00295C9F">
        <w:rPr>
          <w:rFonts w:ascii="Times New Roman" w:hAnsi="Times New Roman" w:cs="Times New Roman"/>
          <w:sz w:val="24"/>
        </w:rPr>
        <w:t xml:space="preserve">еятельности </w:t>
      </w:r>
      <w:r>
        <w:rPr>
          <w:rFonts w:ascii="Times New Roman" w:hAnsi="Times New Roman" w:cs="Times New Roman"/>
          <w:sz w:val="24"/>
        </w:rPr>
        <w:t xml:space="preserve">             </w:t>
      </w:r>
      <w:proofErr w:type="gramStart"/>
      <w:r w:rsidRPr="00295C9F">
        <w:rPr>
          <w:rFonts w:ascii="Times New Roman" w:hAnsi="Times New Roman" w:cs="Times New Roman"/>
          <w:sz w:val="24"/>
        </w:rPr>
        <w:t>будут  затронуты</w:t>
      </w:r>
      <w:proofErr w:type="gramEnd"/>
      <w:r w:rsidRPr="00295C9F">
        <w:rPr>
          <w:rFonts w:ascii="Times New Roman" w:hAnsi="Times New Roman" w:cs="Times New Roman"/>
          <w:sz w:val="24"/>
        </w:rPr>
        <w:t xml:space="preserve">  предлагаемым государственным регулированием</w:t>
      </w:r>
      <w:r>
        <w:rPr>
          <w:rFonts w:ascii="Times New Roman" w:hAnsi="Times New Roman" w:cs="Times New Roman"/>
          <w:sz w:val="24"/>
        </w:rPr>
        <w:t xml:space="preserve"> (по видам </w:t>
      </w:r>
      <w:r w:rsidRPr="00295C9F">
        <w:rPr>
          <w:rFonts w:ascii="Times New Roman" w:hAnsi="Times New Roman" w:cs="Times New Roman"/>
          <w:sz w:val="24"/>
        </w:rPr>
        <w:t>субъектов</w:t>
      </w:r>
      <w:r>
        <w:rPr>
          <w:rFonts w:ascii="Times New Roman" w:hAnsi="Times New Roman" w:cs="Times New Roman"/>
          <w:sz w:val="24"/>
        </w:rPr>
        <w:t xml:space="preserve">,          </w:t>
      </w:r>
      <w:r w:rsidRPr="00295C9F">
        <w:rPr>
          <w:rFonts w:ascii="Times New Roman" w:hAnsi="Times New Roman" w:cs="Times New Roman"/>
          <w:sz w:val="24"/>
        </w:rPr>
        <w:t>по  отраслям, по количеству таких субъектов в Вашем</w:t>
      </w:r>
      <w:r>
        <w:rPr>
          <w:rFonts w:ascii="Times New Roman" w:hAnsi="Times New Roman" w:cs="Times New Roman"/>
          <w:sz w:val="24"/>
        </w:rPr>
        <w:t xml:space="preserve"> р</w:t>
      </w:r>
      <w:r w:rsidRPr="00295C9F">
        <w:rPr>
          <w:rFonts w:ascii="Times New Roman" w:hAnsi="Times New Roman" w:cs="Times New Roman"/>
          <w:sz w:val="24"/>
        </w:rPr>
        <w:t>айоне или городе и проч.)?</w:t>
      </w:r>
    </w:p>
    <w:p w:rsidR="000511A6" w:rsidRPr="00AF0E50" w:rsidRDefault="000511A6" w:rsidP="000511A6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511A6" w:rsidRPr="00EA6B9E" w:rsidTr="006C6FF2">
        <w:tc>
          <w:tcPr>
            <w:tcW w:w="9639" w:type="dxa"/>
          </w:tcPr>
          <w:p w:rsidR="000511A6" w:rsidRPr="00C73279" w:rsidRDefault="000511A6" w:rsidP="006C6FF2">
            <w:pPr>
              <w:pStyle w:val="ConsPlusNonformat"/>
              <w:rPr>
                <w:sz w:val="24"/>
              </w:rPr>
            </w:pPr>
          </w:p>
          <w:p w:rsidR="000511A6" w:rsidRPr="00C73279" w:rsidRDefault="000511A6" w:rsidP="006C6FF2">
            <w:pPr>
              <w:pStyle w:val="ConsPlusNonformat"/>
              <w:rPr>
                <w:sz w:val="24"/>
              </w:rPr>
            </w:pPr>
          </w:p>
        </w:tc>
      </w:tr>
    </w:tbl>
    <w:p w:rsidR="000511A6" w:rsidRDefault="000511A6" w:rsidP="000511A6">
      <w:pPr>
        <w:pStyle w:val="ConsPlusNonformat"/>
      </w:pPr>
    </w:p>
    <w:p w:rsidR="000511A6" w:rsidRPr="00295C9F" w:rsidRDefault="000511A6" w:rsidP="000511A6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5. Повлияет ли введение предлагаемого государственного регулирования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на </w:t>
      </w:r>
      <w:proofErr w:type="gramStart"/>
      <w:r w:rsidRPr="00295C9F">
        <w:rPr>
          <w:rFonts w:ascii="Times New Roman" w:hAnsi="Times New Roman" w:cs="Times New Roman"/>
          <w:sz w:val="24"/>
        </w:rPr>
        <w:t>конкурентную  среду</w:t>
      </w:r>
      <w:proofErr w:type="gramEnd"/>
      <w:r w:rsidRPr="00295C9F">
        <w:rPr>
          <w:rFonts w:ascii="Times New Roman" w:hAnsi="Times New Roman" w:cs="Times New Roman"/>
          <w:sz w:val="24"/>
        </w:rPr>
        <w:t xml:space="preserve">  в отрасли, будет ли способствовать необоснованному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изменению расстановки  сил  в  отрасли?  Если да, то как? Приведите, по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возможности, количественные оценки</w:t>
      </w:r>
    </w:p>
    <w:p w:rsidR="000511A6" w:rsidRDefault="000511A6" w:rsidP="000511A6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511A6" w:rsidRPr="001B2C3B" w:rsidTr="006C6FF2">
        <w:tc>
          <w:tcPr>
            <w:tcW w:w="9639" w:type="dxa"/>
          </w:tcPr>
          <w:p w:rsidR="000511A6" w:rsidRPr="00C73279" w:rsidRDefault="000511A6" w:rsidP="006C6FF2">
            <w:pPr>
              <w:pStyle w:val="ConsPlusNonformat"/>
              <w:rPr>
                <w:sz w:val="24"/>
              </w:rPr>
            </w:pPr>
          </w:p>
          <w:p w:rsidR="000511A6" w:rsidRPr="00C73279" w:rsidRDefault="000511A6" w:rsidP="006C6FF2">
            <w:pPr>
              <w:pStyle w:val="ConsPlusNonformat"/>
              <w:rPr>
                <w:sz w:val="24"/>
              </w:rPr>
            </w:pPr>
          </w:p>
        </w:tc>
      </w:tr>
    </w:tbl>
    <w:p w:rsidR="000511A6" w:rsidRDefault="000511A6" w:rsidP="000511A6">
      <w:pPr>
        <w:pStyle w:val="ConsPlusNonformat"/>
      </w:pPr>
      <w:r>
        <w:t xml:space="preserve">    </w:t>
      </w:r>
    </w:p>
    <w:p w:rsidR="000511A6" w:rsidRPr="00295C9F" w:rsidRDefault="000511A6" w:rsidP="000511A6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6. Оцените, насколько полно и точно отражены обязанности,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ответственность субъектов государственного регулирования, а также насколько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понятно </w:t>
      </w:r>
      <w:proofErr w:type="gramStart"/>
      <w:r w:rsidRPr="00295C9F">
        <w:rPr>
          <w:rFonts w:ascii="Times New Roman" w:hAnsi="Times New Roman" w:cs="Times New Roman"/>
          <w:sz w:val="24"/>
        </w:rPr>
        <w:t>прописаны  административные</w:t>
      </w:r>
      <w:proofErr w:type="gramEnd"/>
      <w:r w:rsidRPr="00295C9F">
        <w:rPr>
          <w:rFonts w:ascii="Times New Roman" w:hAnsi="Times New Roman" w:cs="Times New Roman"/>
          <w:sz w:val="24"/>
        </w:rPr>
        <w:t xml:space="preserve">  процедуры, реализуемые ответственными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исполнительными органами   государствен</w:t>
      </w:r>
      <w:r>
        <w:rPr>
          <w:rFonts w:ascii="Times New Roman" w:hAnsi="Times New Roman" w:cs="Times New Roman"/>
          <w:sz w:val="24"/>
        </w:rPr>
        <w:t>ной власти,  насколько  точно</w:t>
      </w:r>
      <w:r w:rsidRPr="00295C9F">
        <w:rPr>
          <w:rFonts w:ascii="Times New Roman" w:hAnsi="Times New Roman" w:cs="Times New Roman"/>
          <w:sz w:val="24"/>
        </w:rPr>
        <w:t xml:space="preserve"> и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недвусмысленно прописаны властные функции и полномочия? Считаете ли Вы, что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предлагаемые нормы не соответствуют </w:t>
      </w:r>
      <w:proofErr w:type="gramStart"/>
      <w:r w:rsidRPr="00295C9F">
        <w:rPr>
          <w:rFonts w:ascii="Times New Roman" w:hAnsi="Times New Roman" w:cs="Times New Roman"/>
          <w:sz w:val="24"/>
        </w:rPr>
        <w:t>или  противоречат</w:t>
      </w:r>
      <w:proofErr w:type="gramEnd"/>
      <w:r w:rsidRPr="00295C9F">
        <w:rPr>
          <w:rFonts w:ascii="Times New Roman" w:hAnsi="Times New Roman" w:cs="Times New Roman"/>
          <w:sz w:val="24"/>
        </w:rPr>
        <w:t xml:space="preserve">  иным действующим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нормативным правовым  актам?  Если да, укажите такие нормы и нормативные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правовые акты</w:t>
      </w:r>
    </w:p>
    <w:p w:rsidR="000511A6" w:rsidRDefault="000511A6" w:rsidP="000511A6">
      <w:pPr>
        <w:pStyle w:val="ConsPlusNonformat"/>
      </w:pPr>
    </w:p>
    <w:p w:rsidR="000511A6" w:rsidRDefault="000511A6" w:rsidP="000511A6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511A6" w:rsidRPr="00C65E8B" w:rsidTr="006C6FF2">
        <w:tc>
          <w:tcPr>
            <w:tcW w:w="9639" w:type="dxa"/>
          </w:tcPr>
          <w:p w:rsidR="000511A6" w:rsidRPr="00C73279" w:rsidRDefault="000511A6" w:rsidP="006C6FF2">
            <w:pPr>
              <w:pStyle w:val="ConsPlusNonformat"/>
              <w:rPr>
                <w:sz w:val="24"/>
              </w:rPr>
            </w:pPr>
          </w:p>
          <w:p w:rsidR="000511A6" w:rsidRPr="00C73279" w:rsidRDefault="000511A6" w:rsidP="006C6FF2">
            <w:pPr>
              <w:pStyle w:val="ConsPlusNonformat"/>
              <w:rPr>
                <w:sz w:val="24"/>
              </w:rPr>
            </w:pPr>
          </w:p>
        </w:tc>
      </w:tr>
    </w:tbl>
    <w:p w:rsidR="000511A6" w:rsidRDefault="000511A6" w:rsidP="000511A6">
      <w:pPr>
        <w:pStyle w:val="ConsPlusNonformat"/>
      </w:pPr>
    </w:p>
    <w:p w:rsidR="000511A6" w:rsidRDefault="000511A6" w:rsidP="000511A6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7. Существуют ли в предлагаемом государственном регулировании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295C9F">
        <w:rPr>
          <w:rFonts w:ascii="Times New Roman" w:hAnsi="Times New Roman" w:cs="Times New Roman"/>
          <w:sz w:val="24"/>
        </w:rPr>
        <w:t>положения,  которые</w:t>
      </w:r>
      <w:proofErr w:type="gramEnd"/>
      <w:r w:rsidRPr="00295C9F">
        <w:rPr>
          <w:rFonts w:ascii="Times New Roman" w:hAnsi="Times New Roman" w:cs="Times New Roman"/>
          <w:sz w:val="24"/>
        </w:rPr>
        <w:t xml:space="preserve"> необоснованно затрудняют ведение предпринимательской и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инвестиционной деятельности?  Приведите обоснования по каждому указанному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положению, дополнительно определив:</w:t>
      </w:r>
    </w:p>
    <w:p w:rsidR="000511A6" w:rsidRDefault="000511A6" w:rsidP="000511A6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имеется ли смысловое противоречие с целями государственного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регулирования </w:t>
      </w:r>
      <w:proofErr w:type="gramStart"/>
      <w:r w:rsidRPr="00295C9F">
        <w:rPr>
          <w:rFonts w:ascii="Times New Roman" w:hAnsi="Times New Roman" w:cs="Times New Roman"/>
          <w:sz w:val="24"/>
        </w:rPr>
        <w:t>или  существующей</w:t>
      </w:r>
      <w:proofErr w:type="gramEnd"/>
      <w:r w:rsidRPr="00295C9F">
        <w:rPr>
          <w:rFonts w:ascii="Times New Roman" w:hAnsi="Times New Roman" w:cs="Times New Roman"/>
          <w:sz w:val="24"/>
        </w:rPr>
        <w:t xml:space="preserve"> проблемой либо положение не способствует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достижению целей регулирования;</w:t>
      </w:r>
    </w:p>
    <w:p w:rsidR="000511A6" w:rsidRPr="00295C9F" w:rsidRDefault="000511A6" w:rsidP="000511A6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имеются ли технические ошибки;</w:t>
      </w:r>
    </w:p>
    <w:p w:rsidR="000511A6" w:rsidRDefault="000511A6" w:rsidP="000511A6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 приводит ли исполнение положений государственного регулирования к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избыточным действиям или, наоборот, ограничивает действия субъектов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предпринимательской и инвестиционной деятельности;</w:t>
      </w:r>
    </w:p>
    <w:p w:rsidR="000511A6" w:rsidRDefault="000511A6" w:rsidP="000511A6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устанавливается ли положением необоснованное ограничение выбора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субъектами </w:t>
      </w:r>
      <w:proofErr w:type="gramStart"/>
      <w:r w:rsidRPr="00295C9F">
        <w:rPr>
          <w:rFonts w:ascii="Times New Roman" w:hAnsi="Times New Roman" w:cs="Times New Roman"/>
          <w:sz w:val="24"/>
        </w:rPr>
        <w:t>предпринимательской  и</w:t>
      </w:r>
      <w:proofErr w:type="gramEnd"/>
      <w:r w:rsidRPr="00295C9F">
        <w:rPr>
          <w:rFonts w:ascii="Times New Roman" w:hAnsi="Times New Roman" w:cs="Times New Roman"/>
          <w:sz w:val="24"/>
        </w:rPr>
        <w:t xml:space="preserve"> инвестиционной деятельности существующих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или возможных поставщиков или потребителей;</w:t>
      </w:r>
    </w:p>
    <w:p w:rsidR="000511A6" w:rsidRDefault="000511A6" w:rsidP="000511A6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создает ли исполнение положений государственного регулирования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существенные    риски    ведения   предпринимательской   и   инвестиционной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деятельности, </w:t>
      </w:r>
      <w:proofErr w:type="gramStart"/>
      <w:r w:rsidRPr="00295C9F">
        <w:rPr>
          <w:rFonts w:ascii="Times New Roman" w:hAnsi="Times New Roman" w:cs="Times New Roman"/>
          <w:sz w:val="24"/>
        </w:rPr>
        <w:t>способствует  ли</w:t>
      </w:r>
      <w:proofErr w:type="gramEnd"/>
      <w:r w:rsidRPr="00295C9F">
        <w:rPr>
          <w:rFonts w:ascii="Times New Roman" w:hAnsi="Times New Roman" w:cs="Times New Roman"/>
          <w:sz w:val="24"/>
        </w:rPr>
        <w:t xml:space="preserve">  возникновению  необоснованных прав органов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государственной   власти   и  должностных  лиц,  допускает  ли  возможность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избирательного применения норм;</w:t>
      </w:r>
    </w:p>
    <w:p w:rsidR="000511A6" w:rsidRDefault="000511A6" w:rsidP="000511A6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приводит ли к невозможности совершения законных действий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предпринимателей </w:t>
      </w:r>
      <w:r w:rsidRPr="00295C9F">
        <w:rPr>
          <w:rFonts w:ascii="Times New Roman" w:hAnsi="Times New Roman" w:cs="Times New Roman"/>
          <w:sz w:val="24"/>
        </w:rPr>
        <w:lastRenderedPageBreak/>
        <w:t>или инвесторов (например, в связи с отсутствием требуемой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новым </w:t>
      </w:r>
      <w:proofErr w:type="gramStart"/>
      <w:r w:rsidRPr="00295C9F">
        <w:rPr>
          <w:rFonts w:ascii="Times New Roman" w:hAnsi="Times New Roman" w:cs="Times New Roman"/>
          <w:sz w:val="24"/>
        </w:rPr>
        <w:t>г</w:t>
      </w:r>
      <w:r>
        <w:rPr>
          <w:rFonts w:ascii="Times New Roman" w:hAnsi="Times New Roman" w:cs="Times New Roman"/>
          <w:sz w:val="24"/>
        </w:rPr>
        <w:t>осударственным  регулированием</w:t>
      </w:r>
      <w:proofErr w:type="gramEnd"/>
      <w:r>
        <w:rPr>
          <w:rFonts w:ascii="Times New Roman" w:hAnsi="Times New Roman" w:cs="Times New Roman"/>
          <w:sz w:val="24"/>
        </w:rPr>
        <w:t xml:space="preserve"> инфраструктуры, </w:t>
      </w:r>
      <w:r w:rsidRPr="00295C9F">
        <w:rPr>
          <w:rFonts w:ascii="Times New Roman" w:hAnsi="Times New Roman" w:cs="Times New Roman"/>
          <w:sz w:val="24"/>
        </w:rPr>
        <w:t>организационных или</w:t>
      </w:r>
      <w:r>
        <w:rPr>
          <w:rFonts w:ascii="Times New Roman" w:hAnsi="Times New Roman" w:cs="Times New Roman"/>
          <w:sz w:val="24"/>
        </w:rPr>
        <w:t xml:space="preserve"> технических </w:t>
      </w:r>
      <w:r w:rsidRPr="00295C9F">
        <w:rPr>
          <w:rFonts w:ascii="Times New Roman" w:hAnsi="Times New Roman" w:cs="Times New Roman"/>
          <w:sz w:val="24"/>
        </w:rPr>
        <w:t>условий,</w:t>
      </w:r>
      <w:r>
        <w:rPr>
          <w:rFonts w:ascii="Times New Roman" w:hAnsi="Times New Roman" w:cs="Times New Roman"/>
          <w:sz w:val="24"/>
        </w:rPr>
        <w:t xml:space="preserve">  технологий),  вводит ли </w:t>
      </w:r>
      <w:r w:rsidRPr="00295C9F">
        <w:rPr>
          <w:rFonts w:ascii="Times New Roman" w:hAnsi="Times New Roman" w:cs="Times New Roman"/>
          <w:sz w:val="24"/>
        </w:rPr>
        <w:t>нео</w:t>
      </w:r>
      <w:r>
        <w:rPr>
          <w:rFonts w:ascii="Times New Roman" w:hAnsi="Times New Roman" w:cs="Times New Roman"/>
          <w:sz w:val="24"/>
        </w:rPr>
        <w:t>птимальный</w:t>
      </w:r>
      <w:r w:rsidRPr="00295C9F">
        <w:rPr>
          <w:rFonts w:ascii="Times New Roman" w:hAnsi="Times New Roman" w:cs="Times New Roman"/>
          <w:sz w:val="24"/>
        </w:rPr>
        <w:t xml:space="preserve"> режим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осуществления операционной деятельности;</w:t>
      </w:r>
    </w:p>
    <w:p w:rsidR="000511A6" w:rsidRDefault="000511A6" w:rsidP="000511A6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соответствует ли обычаям деловой практики, сложившейся в отрасли,</w:t>
      </w:r>
      <w:r>
        <w:rPr>
          <w:rFonts w:ascii="Times New Roman" w:hAnsi="Times New Roman" w:cs="Times New Roman"/>
          <w:sz w:val="24"/>
        </w:rPr>
        <w:t xml:space="preserve"> л</w:t>
      </w:r>
      <w:r w:rsidRPr="00295C9F">
        <w:rPr>
          <w:rFonts w:ascii="Times New Roman" w:hAnsi="Times New Roman" w:cs="Times New Roman"/>
          <w:sz w:val="24"/>
        </w:rPr>
        <w:t>ибо существующим международным практикам, используемым в данный момент</w:t>
      </w:r>
    </w:p>
    <w:p w:rsidR="000511A6" w:rsidRPr="00AF0E50" w:rsidRDefault="000511A6" w:rsidP="000511A6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511A6" w:rsidRPr="00EA6B9E" w:rsidTr="006C6FF2">
        <w:tc>
          <w:tcPr>
            <w:tcW w:w="9639" w:type="dxa"/>
          </w:tcPr>
          <w:p w:rsidR="000511A6" w:rsidRPr="00C73279" w:rsidRDefault="000511A6" w:rsidP="006C6F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0511A6" w:rsidRPr="00C73279" w:rsidRDefault="000511A6" w:rsidP="006C6F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511A6" w:rsidRDefault="000511A6" w:rsidP="000511A6">
      <w:pPr>
        <w:pStyle w:val="ConsPlusNonformat"/>
        <w:ind w:firstLine="567"/>
      </w:pPr>
    </w:p>
    <w:p w:rsidR="000511A6" w:rsidRPr="00295C9F" w:rsidRDefault="000511A6" w:rsidP="000511A6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P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 каким</w:t>
      </w:r>
      <w:r w:rsidRPr="00295C9F">
        <w:rPr>
          <w:rFonts w:ascii="Times New Roman" w:hAnsi="Times New Roman" w:cs="Times New Roman"/>
          <w:sz w:val="24"/>
        </w:rPr>
        <w:t xml:space="preserve"> последствиям может привести принятие нового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госуд</w:t>
      </w:r>
      <w:r>
        <w:rPr>
          <w:rFonts w:ascii="Times New Roman" w:hAnsi="Times New Roman" w:cs="Times New Roman"/>
          <w:sz w:val="24"/>
        </w:rPr>
        <w:t xml:space="preserve">арственного    регулирования в части невозможности </w:t>
      </w:r>
      <w:r w:rsidRPr="00295C9F">
        <w:rPr>
          <w:rFonts w:ascii="Times New Roman" w:hAnsi="Times New Roman" w:cs="Times New Roman"/>
          <w:sz w:val="24"/>
        </w:rPr>
        <w:t>исполнения</w:t>
      </w:r>
      <w:r>
        <w:rPr>
          <w:rFonts w:ascii="Times New Roman" w:hAnsi="Times New Roman" w:cs="Times New Roman"/>
          <w:sz w:val="24"/>
        </w:rPr>
        <w:t xml:space="preserve"> юридическими лицами </w:t>
      </w:r>
      <w:proofErr w:type="gramStart"/>
      <w:r w:rsidRPr="00295C9F">
        <w:rPr>
          <w:rFonts w:ascii="Times New Roman" w:hAnsi="Times New Roman" w:cs="Times New Roman"/>
          <w:sz w:val="24"/>
        </w:rPr>
        <w:t>и  инд</w:t>
      </w:r>
      <w:r>
        <w:rPr>
          <w:rFonts w:ascii="Times New Roman" w:hAnsi="Times New Roman" w:cs="Times New Roman"/>
          <w:sz w:val="24"/>
        </w:rPr>
        <w:t>ивидуальными</w:t>
      </w:r>
      <w:proofErr w:type="gramEnd"/>
      <w:r>
        <w:rPr>
          <w:rFonts w:ascii="Times New Roman" w:hAnsi="Times New Roman" w:cs="Times New Roman"/>
          <w:sz w:val="24"/>
        </w:rPr>
        <w:t xml:space="preserve">  предпринимателями</w:t>
      </w:r>
      <w:r w:rsidRPr="00295C9F">
        <w:rPr>
          <w:rFonts w:ascii="Times New Roman" w:hAnsi="Times New Roman" w:cs="Times New Roman"/>
          <w:sz w:val="24"/>
        </w:rPr>
        <w:t xml:space="preserve"> дополнительных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обязанностей, возникновения избыточных административных и иных ограничений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 обязанностей  для  субъектов  предпринимательской  и  иной деятельности?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Приведите конкретные примеры</w:t>
      </w:r>
    </w:p>
    <w:p w:rsidR="000511A6" w:rsidRDefault="000511A6" w:rsidP="000511A6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511A6" w:rsidRPr="00C65E8B" w:rsidTr="006C6FF2">
        <w:tc>
          <w:tcPr>
            <w:tcW w:w="9639" w:type="dxa"/>
          </w:tcPr>
          <w:p w:rsidR="000511A6" w:rsidRPr="00C73279" w:rsidRDefault="000511A6" w:rsidP="006C6FF2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0511A6" w:rsidRPr="00C73279" w:rsidRDefault="000511A6" w:rsidP="006C6FF2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511A6" w:rsidRDefault="000511A6" w:rsidP="000511A6">
      <w:pPr>
        <w:pStyle w:val="ConsPlusNonformat"/>
      </w:pPr>
    </w:p>
    <w:p w:rsidR="000511A6" w:rsidRPr="00AF0E50" w:rsidRDefault="000511A6" w:rsidP="000511A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E50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AF0E50">
        <w:rPr>
          <w:rFonts w:ascii="Times New Roman" w:hAnsi="Times New Roman" w:cs="Times New Roman"/>
          <w:sz w:val="24"/>
          <w:szCs w:val="24"/>
        </w:rPr>
        <w:t>Оцените  издержки</w:t>
      </w:r>
      <w:proofErr w:type="gramEnd"/>
      <w:r w:rsidRPr="00AF0E50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упущенную выгоду (прямого, </w:t>
      </w:r>
      <w:r w:rsidRPr="00AF0E50">
        <w:rPr>
          <w:rFonts w:ascii="Times New Roman" w:hAnsi="Times New Roman" w:cs="Times New Roman"/>
          <w:sz w:val="24"/>
          <w:szCs w:val="24"/>
        </w:rPr>
        <w:t xml:space="preserve"> административного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>характера) субъектов  предпринимательской  деятельности,  возникающие 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>введении предлагаемого регулирования.</w:t>
      </w:r>
    </w:p>
    <w:p w:rsidR="000511A6" w:rsidRDefault="000511A6" w:rsidP="000511A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Отдельно укажите временные издержки, </w:t>
      </w:r>
      <w:r w:rsidRPr="00AF0E50">
        <w:rPr>
          <w:rFonts w:ascii="Times New Roman" w:hAnsi="Times New Roman" w:cs="Times New Roman"/>
          <w:sz w:val="24"/>
          <w:szCs w:val="24"/>
        </w:rPr>
        <w:t>которые понесут субъекты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>предпринимательской деятельности вследствие необходимости соблюдения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F0E50">
        <w:rPr>
          <w:rFonts w:ascii="Times New Roman" w:hAnsi="Times New Roman" w:cs="Times New Roman"/>
          <w:sz w:val="24"/>
          <w:szCs w:val="24"/>
        </w:rPr>
        <w:t>административных  процедур</w:t>
      </w:r>
      <w:proofErr w:type="gramEnd"/>
      <w:r w:rsidRPr="00AF0E50">
        <w:rPr>
          <w:rFonts w:ascii="Times New Roman" w:hAnsi="Times New Roman" w:cs="Times New Roman"/>
          <w:sz w:val="24"/>
          <w:szCs w:val="24"/>
        </w:rPr>
        <w:t>,  предусмотренных проектом предлагаемого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государственного регулирования.</w:t>
      </w:r>
      <w:r w:rsidRPr="00AF0E50">
        <w:rPr>
          <w:rFonts w:ascii="Times New Roman" w:hAnsi="Times New Roman" w:cs="Times New Roman"/>
          <w:sz w:val="24"/>
          <w:szCs w:val="24"/>
        </w:rPr>
        <w:t xml:space="preserve"> Какие из указанных издержек Вы считаете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>избыто</w:t>
      </w:r>
      <w:r>
        <w:rPr>
          <w:rFonts w:ascii="Times New Roman" w:hAnsi="Times New Roman" w:cs="Times New Roman"/>
          <w:sz w:val="24"/>
          <w:szCs w:val="24"/>
        </w:rPr>
        <w:t xml:space="preserve">чными/ </w:t>
      </w:r>
      <w:proofErr w:type="gramStart"/>
      <w:r>
        <w:rPr>
          <w:rFonts w:ascii="Times New Roman" w:hAnsi="Times New Roman" w:cs="Times New Roman"/>
          <w:sz w:val="24"/>
          <w:szCs w:val="24"/>
        </w:rPr>
        <w:t>бесполезными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почему? </w:t>
      </w:r>
      <w:r w:rsidRPr="00AF0E50">
        <w:rPr>
          <w:rFonts w:ascii="Times New Roman" w:hAnsi="Times New Roman" w:cs="Times New Roman"/>
          <w:sz w:val="24"/>
          <w:szCs w:val="24"/>
        </w:rPr>
        <w:t>Если возможно, оцените затраты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 xml:space="preserve">выполнению </w:t>
      </w:r>
      <w:proofErr w:type="gramStart"/>
      <w:r w:rsidRPr="00AF0E50">
        <w:rPr>
          <w:rFonts w:ascii="Times New Roman" w:hAnsi="Times New Roman" w:cs="Times New Roman"/>
          <w:sz w:val="24"/>
          <w:szCs w:val="24"/>
        </w:rPr>
        <w:t>вновь  вводимых</w:t>
      </w:r>
      <w:proofErr w:type="gramEnd"/>
      <w:r w:rsidRPr="00AF0E50">
        <w:rPr>
          <w:rFonts w:ascii="Times New Roman" w:hAnsi="Times New Roman" w:cs="Times New Roman"/>
          <w:sz w:val="24"/>
          <w:szCs w:val="24"/>
        </w:rPr>
        <w:t xml:space="preserve">  требований  количественно  (в  часах  рабочего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AF0E50">
        <w:rPr>
          <w:rFonts w:ascii="Times New Roman" w:hAnsi="Times New Roman" w:cs="Times New Roman"/>
          <w:sz w:val="24"/>
          <w:szCs w:val="24"/>
        </w:rPr>
        <w:t>ремени, в денежном эквиваленте и проч.)</w:t>
      </w:r>
    </w:p>
    <w:p w:rsidR="000511A6" w:rsidRPr="00AF0E50" w:rsidRDefault="000511A6" w:rsidP="000511A6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511A6" w:rsidRPr="00EA6B9E" w:rsidTr="006C6FF2">
        <w:tc>
          <w:tcPr>
            <w:tcW w:w="9639" w:type="dxa"/>
          </w:tcPr>
          <w:p w:rsidR="000511A6" w:rsidRPr="00C73279" w:rsidRDefault="000511A6" w:rsidP="006C6F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1A6" w:rsidRPr="00C73279" w:rsidRDefault="000511A6" w:rsidP="006C6F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11A6" w:rsidRPr="00AF0E50" w:rsidRDefault="000511A6" w:rsidP="000511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11A6" w:rsidRDefault="000511A6" w:rsidP="000511A6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AF0E50">
        <w:rPr>
          <w:rFonts w:ascii="Times New Roman" w:hAnsi="Times New Roman" w:cs="Times New Roman"/>
          <w:sz w:val="24"/>
        </w:rPr>
        <w:t>10. Какие, на Ваш взгляд, могут возникнуть проблемы и трудности с</w:t>
      </w:r>
      <w:r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контролем соблюдения требований и норм, вводимых данным нормативным актом?</w:t>
      </w:r>
      <w:r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Является ли предлагаемое государственное регулирование недискриминационным</w:t>
      </w:r>
      <w:r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 xml:space="preserve">по </w:t>
      </w:r>
      <w:proofErr w:type="gramStart"/>
      <w:r w:rsidRPr="00AF0E50">
        <w:rPr>
          <w:rFonts w:ascii="Times New Roman" w:hAnsi="Times New Roman" w:cs="Times New Roman"/>
          <w:sz w:val="24"/>
        </w:rPr>
        <w:t>отношению  ко</w:t>
      </w:r>
      <w:proofErr w:type="gramEnd"/>
      <w:r w:rsidRPr="00AF0E50">
        <w:rPr>
          <w:rFonts w:ascii="Times New Roman" w:hAnsi="Times New Roman" w:cs="Times New Roman"/>
          <w:sz w:val="24"/>
        </w:rPr>
        <w:t xml:space="preserve"> всем его адресатам, то есть все ли потенциальные адресаты</w:t>
      </w:r>
      <w:r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государственного регулирования  окажутся  в  одинаковых условиях после его</w:t>
      </w:r>
      <w:r>
        <w:rPr>
          <w:rFonts w:ascii="Times New Roman" w:hAnsi="Times New Roman" w:cs="Times New Roman"/>
          <w:sz w:val="24"/>
        </w:rPr>
        <w:t xml:space="preserve"> введения?  </w:t>
      </w:r>
      <w:r w:rsidRPr="00AF0E50">
        <w:rPr>
          <w:rFonts w:ascii="Times New Roman" w:hAnsi="Times New Roman" w:cs="Times New Roman"/>
          <w:sz w:val="24"/>
        </w:rPr>
        <w:t xml:space="preserve">Предусмотрен ли </w:t>
      </w:r>
      <w:proofErr w:type="gramStart"/>
      <w:r w:rsidRPr="00AF0E50">
        <w:rPr>
          <w:rFonts w:ascii="Times New Roman" w:hAnsi="Times New Roman" w:cs="Times New Roman"/>
          <w:sz w:val="24"/>
        </w:rPr>
        <w:t>в  нем</w:t>
      </w:r>
      <w:proofErr w:type="gramEnd"/>
      <w:r w:rsidRPr="00AF0E50">
        <w:rPr>
          <w:rFonts w:ascii="Times New Roman" w:hAnsi="Times New Roman" w:cs="Times New Roman"/>
          <w:sz w:val="24"/>
        </w:rPr>
        <w:t xml:space="preserve">  механизм  защиты  прав  хозяйствующих</w:t>
      </w:r>
      <w:r>
        <w:rPr>
          <w:rFonts w:ascii="Times New Roman" w:hAnsi="Times New Roman" w:cs="Times New Roman"/>
          <w:sz w:val="24"/>
        </w:rPr>
        <w:t xml:space="preserve"> субъектов?  Существуют </w:t>
      </w:r>
      <w:r w:rsidRPr="00AF0E50">
        <w:rPr>
          <w:rFonts w:ascii="Times New Roman" w:hAnsi="Times New Roman" w:cs="Times New Roman"/>
          <w:sz w:val="24"/>
        </w:rPr>
        <w:t xml:space="preserve">ли, на Ваш взгляд, особенности </w:t>
      </w:r>
      <w:proofErr w:type="gramStart"/>
      <w:r w:rsidRPr="00AF0E50">
        <w:rPr>
          <w:rFonts w:ascii="Times New Roman" w:hAnsi="Times New Roman" w:cs="Times New Roman"/>
          <w:sz w:val="24"/>
        </w:rPr>
        <w:t>при  контроле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соблюдения   требований   вновь  вводимого  государственного  регулирования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различными группами адресатов регулирования?</w:t>
      </w:r>
    </w:p>
    <w:p w:rsidR="000511A6" w:rsidRPr="00AF0E50" w:rsidRDefault="000511A6" w:rsidP="000511A6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511A6" w:rsidRPr="00EA6B9E" w:rsidTr="006C6FF2">
        <w:tc>
          <w:tcPr>
            <w:tcW w:w="9639" w:type="dxa"/>
          </w:tcPr>
          <w:p w:rsidR="000511A6" w:rsidRPr="00C73279" w:rsidRDefault="000511A6" w:rsidP="006C6FF2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0511A6" w:rsidRPr="00C73279" w:rsidRDefault="000511A6" w:rsidP="006C6FF2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511A6" w:rsidRDefault="000511A6" w:rsidP="000511A6">
      <w:pPr>
        <w:pStyle w:val="ConsPlusNonformat"/>
      </w:pPr>
    </w:p>
    <w:p w:rsidR="000511A6" w:rsidRPr="00AF0E50" w:rsidRDefault="000511A6" w:rsidP="000511A6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AF0E50">
        <w:rPr>
          <w:rFonts w:ascii="Times New Roman" w:hAnsi="Times New Roman" w:cs="Times New Roman"/>
          <w:sz w:val="24"/>
        </w:rPr>
        <w:t>11. Требуется ли переходный период для вступления в силу предлагаемого</w:t>
      </w:r>
      <w:r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 xml:space="preserve">государственного </w:t>
      </w:r>
      <w:proofErr w:type="gramStart"/>
      <w:r w:rsidRPr="00AF0E50">
        <w:rPr>
          <w:rFonts w:ascii="Times New Roman" w:hAnsi="Times New Roman" w:cs="Times New Roman"/>
          <w:sz w:val="24"/>
        </w:rPr>
        <w:t>регулирования  (</w:t>
      </w:r>
      <w:proofErr w:type="gramEnd"/>
      <w:r w:rsidRPr="00AF0E50">
        <w:rPr>
          <w:rFonts w:ascii="Times New Roman" w:hAnsi="Times New Roman" w:cs="Times New Roman"/>
          <w:sz w:val="24"/>
        </w:rPr>
        <w:t>если  да - какова его продолжительность),</w:t>
      </w:r>
      <w:r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какие ограничения по срокам введения нового государственного регулирования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необходимо учесть?</w:t>
      </w:r>
    </w:p>
    <w:p w:rsidR="000511A6" w:rsidRPr="00AF0E50" w:rsidRDefault="000511A6" w:rsidP="000511A6">
      <w:pPr>
        <w:pStyle w:val="ConsPlusNonformat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511A6" w:rsidRPr="00EA6B9E" w:rsidTr="006C6FF2">
        <w:tc>
          <w:tcPr>
            <w:tcW w:w="9639" w:type="dxa"/>
          </w:tcPr>
          <w:p w:rsidR="000511A6" w:rsidRPr="00C73279" w:rsidRDefault="000511A6" w:rsidP="006C6FF2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0511A6" w:rsidRPr="00C73279" w:rsidRDefault="000511A6" w:rsidP="006C6FF2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511A6" w:rsidRPr="00AF0E50" w:rsidRDefault="000511A6" w:rsidP="000511A6">
      <w:pPr>
        <w:pStyle w:val="ConsPlusNonformat"/>
        <w:rPr>
          <w:rFonts w:ascii="Times New Roman" w:hAnsi="Times New Roman" w:cs="Times New Roman"/>
        </w:rPr>
      </w:pPr>
    </w:p>
    <w:p w:rsidR="000511A6" w:rsidRPr="00295C9F" w:rsidRDefault="000511A6" w:rsidP="000511A6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lastRenderedPageBreak/>
        <w:t>12. Какие, на Ваш взгляд, целесообразно применить исключения по</w:t>
      </w:r>
      <w:r>
        <w:rPr>
          <w:rFonts w:ascii="Times New Roman" w:hAnsi="Times New Roman" w:cs="Times New Roman"/>
          <w:sz w:val="24"/>
        </w:rPr>
        <w:t xml:space="preserve"> введению </w:t>
      </w:r>
      <w:proofErr w:type="gramStart"/>
      <w:r w:rsidRPr="00295C9F">
        <w:rPr>
          <w:rFonts w:ascii="Times New Roman" w:hAnsi="Times New Roman" w:cs="Times New Roman"/>
          <w:sz w:val="24"/>
        </w:rPr>
        <w:t>государственного  регулирования</w:t>
      </w:r>
      <w:proofErr w:type="gramEnd"/>
      <w:r w:rsidRPr="00295C9F">
        <w:rPr>
          <w:rFonts w:ascii="Times New Roman" w:hAnsi="Times New Roman" w:cs="Times New Roman"/>
          <w:sz w:val="24"/>
        </w:rPr>
        <w:t xml:space="preserve">  в отношении отдельных групп лиц,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приведите соответствующее обоснование</w:t>
      </w:r>
    </w:p>
    <w:p w:rsidR="000511A6" w:rsidRDefault="000511A6" w:rsidP="000511A6">
      <w:pPr>
        <w:pStyle w:val="ConsPlusNonformat"/>
        <w:ind w:firstLine="567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511A6" w:rsidRPr="00EA6B9E" w:rsidTr="006C6FF2">
        <w:tc>
          <w:tcPr>
            <w:tcW w:w="9639" w:type="dxa"/>
          </w:tcPr>
          <w:p w:rsidR="000511A6" w:rsidRPr="00C73279" w:rsidRDefault="000511A6" w:rsidP="006C6FF2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</w:rPr>
            </w:pPr>
          </w:p>
          <w:p w:rsidR="000511A6" w:rsidRPr="00C73279" w:rsidRDefault="000511A6" w:rsidP="006C6FF2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511A6" w:rsidRPr="00AF0E50" w:rsidRDefault="000511A6" w:rsidP="000511A6">
      <w:pPr>
        <w:pStyle w:val="ConsPlusNonformat"/>
        <w:ind w:firstLine="567"/>
        <w:rPr>
          <w:rFonts w:ascii="Times New Roman" w:hAnsi="Times New Roman" w:cs="Times New Roman"/>
        </w:rPr>
      </w:pPr>
    </w:p>
    <w:p w:rsidR="000511A6" w:rsidRPr="00295C9F" w:rsidRDefault="000511A6" w:rsidP="000511A6">
      <w:pPr>
        <w:pStyle w:val="ConsPlusNonformat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13. </w:t>
      </w:r>
      <w:r w:rsidRPr="00295C9F">
        <w:rPr>
          <w:rFonts w:ascii="Times New Roman" w:hAnsi="Times New Roman" w:cs="Times New Roman"/>
          <w:sz w:val="24"/>
        </w:rPr>
        <w:t>Специальные вопросы, касающиеся конкретных положений и норм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рассматриваемого </w:t>
      </w:r>
      <w:proofErr w:type="gramStart"/>
      <w:r w:rsidRPr="00295C9F">
        <w:rPr>
          <w:rFonts w:ascii="Times New Roman" w:hAnsi="Times New Roman" w:cs="Times New Roman"/>
          <w:sz w:val="24"/>
        </w:rPr>
        <w:t>проекта,  отношение</w:t>
      </w:r>
      <w:proofErr w:type="gramEnd"/>
      <w:r w:rsidRPr="00295C9F">
        <w:rPr>
          <w:rFonts w:ascii="Times New Roman" w:hAnsi="Times New Roman" w:cs="Times New Roman"/>
          <w:sz w:val="24"/>
        </w:rPr>
        <w:t xml:space="preserve">  к  которым  разработчику  необходимо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прояснить</w:t>
      </w:r>
    </w:p>
    <w:p w:rsidR="000511A6" w:rsidRDefault="000511A6" w:rsidP="000511A6">
      <w:pPr>
        <w:pStyle w:val="ConsPlusNonformat"/>
        <w:ind w:firstLine="567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511A6" w:rsidRPr="00EA6B9E" w:rsidTr="006C6FF2">
        <w:tc>
          <w:tcPr>
            <w:tcW w:w="9639" w:type="dxa"/>
          </w:tcPr>
          <w:p w:rsidR="000511A6" w:rsidRPr="00C73279" w:rsidRDefault="000511A6" w:rsidP="006C6FF2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0511A6" w:rsidRPr="00C73279" w:rsidRDefault="000511A6" w:rsidP="006C6FF2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511A6" w:rsidRPr="00AF0E50" w:rsidRDefault="000511A6" w:rsidP="000511A6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0511A6" w:rsidRPr="00295C9F" w:rsidRDefault="000511A6" w:rsidP="000511A6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14.   Иные   предложения   и замечания, которые, по Вашему мнению,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целесообразно учесть в рамках оценки регулирующего воздействия</w:t>
      </w:r>
    </w:p>
    <w:p w:rsidR="000511A6" w:rsidRPr="00AF0E50" w:rsidRDefault="000511A6" w:rsidP="000511A6">
      <w:pPr>
        <w:pStyle w:val="ConsPlusNonformat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511A6" w:rsidRPr="00EA6B9E" w:rsidTr="006C6FF2">
        <w:tc>
          <w:tcPr>
            <w:tcW w:w="9639" w:type="dxa"/>
          </w:tcPr>
          <w:p w:rsidR="000511A6" w:rsidRPr="00C73279" w:rsidRDefault="000511A6" w:rsidP="006C6FF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0511A6" w:rsidRPr="00C73279" w:rsidRDefault="000511A6" w:rsidP="006C6FF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</w:tbl>
    <w:p w:rsidR="00EF03C1" w:rsidRDefault="00EF03C1" w:rsidP="006A7C16">
      <w:pPr>
        <w:pStyle w:val="ConsPlusNormal"/>
        <w:rPr>
          <w:rFonts w:ascii="Times New Roman" w:hAnsi="Times New Roman" w:cs="Times New Roman"/>
        </w:rPr>
      </w:pPr>
    </w:p>
    <w:sectPr w:rsidR="00EF03C1" w:rsidSect="00471520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821" w:rsidRDefault="002C0821" w:rsidP="00471520">
      <w:r>
        <w:separator/>
      </w:r>
    </w:p>
  </w:endnote>
  <w:endnote w:type="continuationSeparator" w:id="0">
    <w:p w:rsidR="002C0821" w:rsidRDefault="002C0821" w:rsidP="00471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821" w:rsidRDefault="002C0821" w:rsidP="00471520">
      <w:r>
        <w:separator/>
      </w:r>
    </w:p>
  </w:footnote>
  <w:footnote w:type="continuationSeparator" w:id="0">
    <w:p w:rsidR="002C0821" w:rsidRDefault="002C0821" w:rsidP="00471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9084541"/>
      <w:docPartObj>
        <w:docPartGallery w:val="Page Numbers (Top of Page)"/>
        <w:docPartUnique/>
      </w:docPartObj>
    </w:sdtPr>
    <w:sdtEndPr/>
    <w:sdtContent>
      <w:p w:rsidR="00471520" w:rsidRDefault="004715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202" w:rsidRPr="00682202">
          <w:rPr>
            <w:noProof/>
            <w:lang w:val="ru-RU"/>
          </w:rPr>
          <w:t>2</w:t>
        </w:r>
        <w:r>
          <w:fldChar w:fldCharType="end"/>
        </w:r>
      </w:p>
    </w:sdtContent>
  </w:sdt>
  <w:p w:rsidR="00471520" w:rsidRDefault="0047152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3C1"/>
    <w:rsid w:val="00036D93"/>
    <w:rsid w:val="000511A6"/>
    <w:rsid w:val="001B2C3B"/>
    <w:rsid w:val="001F6A77"/>
    <w:rsid w:val="002C0821"/>
    <w:rsid w:val="00334444"/>
    <w:rsid w:val="00393100"/>
    <w:rsid w:val="00402260"/>
    <w:rsid w:val="00453520"/>
    <w:rsid w:val="00471520"/>
    <w:rsid w:val="004B78D7"/>
    <w:rsid w:val="00600CCB"/>
    <w:rsid w:val="00682202"/>
    <w:rsid w:val="006A7C16"/>
    <w:rsid w:val="00707091"/>
    <w:rsid w:val="007C5A64"/>
    <w:rsid w:val="00801D12"/>
    <w:rsid w:val="009B1F86"/>
    <w:rsid w:val="009D19F1"/>
    <w:rsid w:val="00AF0DD6"/>
    <w:rsid w:val="00B1399A"/>
    <w:rsid w:val="00B831B1"/>
    <w:rsid w:val="00E52171"/>
    <w:rsid w:val="00E607B0"/>
    <w:rsid w:val="00EA6B9E"/>
    <w:rsid w:val="00ED1FF3"/>
    <w:rsid w:val="00E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493E44-AF4E-4501-A371-C1D5FAF43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0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EF03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F0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F03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F0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F03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F03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F03C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ED1FF3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ru-RU" w:eastAsia="ru-RU" w:bidi="ar-SA"/>
    </w:rPr>
  </w:style>
  <w:style w:type="paragraph" w:customStyle="1" w:styleId="1">
    <w:name w:val="Стиль1"/>
    <w:basedOn w:val="ConsPlusNonformat"/>
    <w:link w:val="10"/>
    <w:qFormat/>
    <w:rsid w:val="00ED1FF3"/>
    <w:pPr>
      <w:adjustRightInd w:val="0"/>
      <w:ind w:firstLine="567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ConsPlusNonformat0">
    <w:name w:val="ConsPlusNonformat Знак"/>
    <w:basedOn w:val="a0"/>
    <w:link w:val="ConsPlusNonformat"/>
    <w:uiPriority w:val="99"/>
    <w:rsid w:val="00ED1F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Стиль1 Знак"/>
    <w:basedOn w:val="ConsPlusNonformat0"/>
    <w:link w:val="1"/>
    <w:rsid w:val="00ED1FF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3">
    <w:name w:val="Font Style13"/>
    <w:basedOn w:val="a0"/>
    <w:uiPriority w:val="99"/>
    <w:rsid w:val="000511A6"/>
    <w:rPr>
      <w:rFonts w:ascii="Times New Roman" w:hAnsi="Times New Roman" w:cs="Times New Roman"/>
      <w:spacing w:val="1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B1399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399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a6">
    <w:name w:val="Hyperlink"/>
    <w:basedOn w:val="a0"/>
    <w:uiPriority w:val="99"/>
    <w:unhideWhenUsed/>
    <w:rsid w:val="00402260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715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71520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unhideWhenUsed/>
    <w:rsid w:val="004715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1520"/>
    <w:rPr>
      <w:rFonts w:ascii="Times New Roman" w:eastAsia="Times New Roman" w:hAnsi="Times New Roman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0A14FC1FF0E00BBE592718D553829591D1C5AB54306B0C213FC3620C383B0B6ABEA33239279EA73F04C677B7B9BA95E37A75FC94388DD1Ax366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44CFBB4BBCF0F50FCB09221459A7E8046A122567DF399571D0A72AAB2D4DC01FFEC86468BD2D3D761CA8AD29A8EB1ECB63B6AAC18AE2310k3CB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Писковатская Татьяна</dc:creator>
  <cp:keywords/>
  <dc:description/>
  <cp:lastModifiedBy>Мазур Д.В.</cp:lastModifiedBy>
  <cp:revision>11</cp:revision>
  <cp:lastPrinted>2020-03-25T10:28:00Z</cp:lastPrinted>
  <dcterms:created xsi:type="dcterms:W3CDTF">2020-08-04T09:39:00Z</dcterms:created>
  <dcterms:modified xsi:type="dcterms:W3CDTF">2021-12-27T15:25:00Z</dcterms:modified>
</cp:coreProperties>
</file>