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FD" w:rsidRDefault="00036CA0" w:rsidP="008E7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Доклад </w:t>
      </w:r>
    </w:p>
    <w:p w:rsidR="008E72FD" w:rsidRDefault="008E72FD" w:rsidP="008E7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правоприменительной практике Государственной жилищной </w:t>
      </w:r>
    </w:p>
    <w:p w:rsidR="00036CA0" w:rsidRDefault="008E72FD" w:rsidP="008E7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инспекции Мурманской области за </w:t>
      </w:r>
      <w:r w:rsidR="009B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месяцев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9B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9B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6CA0" w:rsidRDefault="00036CA0" w:rsidP="00417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833" w:rsidRPr="00DC6BA7" w:rsidRDefault="008E72FD" w:rsidP="00417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B6833" w:rsidRPr="00DC6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7A0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B6833" w:rsidRPr="00DC6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г. Мурманск </w:t>
      </w:r>
    </w:p>
    <w:p w:rsidR="00CB6833" w:rsidRPr="00DC6BA7" w:rsidRDefault="00CB6833" w:rsidP="002E2218">
      <w:pPr>
        <w:pStyle w:val="a3"/>
        <w:shd w:val="clear" w:color="auto" w:fill="auto"/>
        <w:spacing w:before="0"/>
        <w:ind w:left="60" w:right="20" w:firstLine="648"/>
        <w:jc w:val="center"/>
        <w:rPr>
          <w:rStyle w:val="11"/>
          <w:b/>
          <w:color w:val="000000"/>
          <w:sz w:val="28"/>
          <w:szCs w:val="28"/>
        </w:rPr>
      </w:pPr>
    </w:p>
    <w:p w:rsidR="009B4162" w:rsidRDefault="009B4162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Государственная жилищная инспекция Мурманской области является уполномоченным органом государственной власти Мурманской области, осуществляющим два вида контрольно-надзорной деятельности:</w:t>
      </w:r>
    </w:p>
    <w:p w:rsidR="009B4162" w:rsidRDefault="009B4162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государственный жилищный надзор;</w:t>
      </w:r>
    </w:p>
    <w:p w:rsidR="009B4162" w:rsidRDefault="009B4162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лицензионный контроль </w:t>
      </w:r>
      <w:r w:rsidRPr="009B4162">
        <w:rPr>
          <w:rFonts w:eastAsiaTheme="minorHAnsi"/>
          <w:szCs w:val="28"/>
          <w:lang w:eastAsia="en-US"/>
        </w:rPr>
        <w:t>деятельности по управлению многоквартирными домами</w:t>
      </w:r>
      <w:r>
        <w:rPr>
          <w:rFonts w:eastAsiaTheme="minorHAnsi"/>
          <w:szCs w:val="28"/>
          <w:lang w:eastAsia="en-US"/>
        </w:rPr>
        <w:t>.</w:t>
      </w:r>
    </w:p>
    <w:p w:rsidR="006D568B" w:rsidRDefault="006D568B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Субъектами проверок Инспекции в установленной сфере являются органы государственной власти, местного самоуправления, ресурсоснабжающие организации, лица, осуществляющие деятельность по управлению многоквартирными домами, а также граждане. </w:t>
      </w:r>
    </w:p>
    <w:p w:rsidR="005C4E41" w:rsidRDefault="005C4E41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основном Инспекцией проводятся внеплановые проверки по обращениям потребителей услуг в сфере ЖКХ. </w:t>
      </w:r>
    </w:p>
    <w:p w:rsidR="0014562A" w:rsidRDefault="0014562A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 w:rsidRPr="0014562A">
        <w:rPr>
          <w:rFonts w:eastAsiaTheme="minorHAnsi"/>
          <w:szCs w:val="28"/>
          <w:lang w:eastAsia="en-US"/>
        </w:rPr>
        <w:t xml:space="preserve">Всего </w:t>
      </w:r>
      <w:r w:rsidR="00712B24">
        <w:rPr>
          <w:rFonts w:eastAsiaTheme="minorHAnsi"/>
          <w:szCs w:val="28"/>
          <w:lang w:eastAsia="en-US"/>
        </w:rPr>
        <w:t xml:space="preserve">по состоянию </w:t>
      </w:r>
      <w:r w:rsidR="001B4E0D">
        <w:rPr>
          <w:rFonts w:eastAsiaTheme="minorHAnsi"/>
          <w:szCs w:val="28"/>
          <w:lang w:eastAsia="en-US"/>
        </w:rPr>
        <w:t>за</w:t>
      </w:r>
      <w:r w:rsidR="009B4162">
        <w:rPr>
          <w:rFonts w:eastAsiaTheme="minorHAnsi"/>
          <w:szCs w:val="28"/>
          <w:lang w:eastAsia="en-US"/>
        </w:rPr>
        <w:t xml:space="preserve"> 9 месяцев </w:t>
      </w:r>
      <w:r w:rsidR="001B4E0D">
        <w:rPr>
          <w:rFonts w:eastAsiaTheme="minorHAnsi"/>
          <w:szCs w:val="28"/>
          <w:lang w:eastAsia="en-US"/>
        </w:rPr>
        <w:t xml:space="preserve"> </w:t>
      </w:r>
      <w:r w:rsidR="009B4162">
        <w:rPr>
          <w:rFonts w:eastAsiaTheme="minorHAnsi"/>
          <w:szCs w:val="28"/>
          <w:lang w:eastAsia="en-US"/>
        </w:rPr>
        <w:t>2018</w:t>
      </w:r>
      <w:r w:rsidR="00712B24">
        <w:rPr>
          <w:rFonts w:eastAsiaTheme="minorHAnsi"/>
          <w:szCs w:val="28"/>
          <w:lang w:eastAsia="en-US"/>
        </w:rPr>
        <w:t xml:space="preserve"> </w:t>
      </w:r>
      <w:r w:rsidRPr="0014562A">
        <w:rPr>
          <w:rFonts w:eastAsiaTheme="minorHAnsi"/>
          <w:szCs w:val="28"/>
          <w:lang w:eastAsia="en-US"/>
        </w:rPr>
        <w:t>год</w:t>
      </w:r>
      <w:r w:rsidR="009B4162">
        <w:rPr>
          <w:rFonts w:eastAsiaTheme="minorHAnsi"/>
          <w:szCs w:val="28"/>
          <w:lang w:eastAsia="en-US"/>
        </w:rPr>
        <w:t>а</w:t>
      </w:r>
      <w:r w:rsidRPr="0014562A">
        <w:rPr>
          <w:rFonts w:eastAsiaTheme="minorHAnsi"/>
          <w:szCs w:val="28"/>
          <w:lang w:eastAsia="en-US"/>
        </w:rPr>
        <w:t xml:space="preserve"> в Инспекцию поступило </w:t>
      </w:r>
      <w:r w:rsidR="005C4E41">
        <w:rPr>
          <w:rFonts w:eastAsiaTheme="minorHAnsi"/>
          <w:b/>
          <w:szCs w:val="28"/>
          <w:lang w:eastAsia="en-US"/>
        </w:rPr>
        <w:t>10920</w:t>
      </w:r>
      <w:r w:rsidR="001B4E0D" w:rsidRPr="001B4E0D">
        <w:rPr>
          <w:rFonts w:eastAsiaTheme="minorHAnsi"/>
          <w:szCs w:val="28"/>
          <w:lang w:eastAsia="en-US"/>
        </w:rPr>
        <w:t xml:space="preserve"> </w:t>
      </w:r>
      <w:r w:rsidRPr="0014562A">
        <w:rPr>
          <w:rFonts w:eastAsiaTheme="minorHAnsi"/>
          <w:szCs w:val="28"/>
          <w:lang w:eastAsia="en-US"/>
        </w:rPr>
        <w:t>обращений граждан</w:t>
      </w:r>
      <w:r w:rsidR="005C4E41">
        <w:rPr>
          <w:rFonts w:eastAsiaTheme="minorHAnsi"/>
          <w:szCs w:val="28"/>
          <w:lang w:eastAsia="en-US"/>
        </w:rPr>
        <w:t xml:space="preserve"> (на 509 больше, чем </w:t>
      </w:r>
      <w:r w:rsidR="00AD678F">
        <w:rPr>
          <w:rFonts w:eastAsiaTheme="minorHAnsi"/>
          <w:szCs w:val="28"/>
          <w:lang w:eastAsia="en-US"/>
        </w:rPr>
        <w:t>в 2017 году)</w:t>
      </w:r>
      <w:r w:rsidRPr="0014562A">
        <w:rPr>
          <w:rFonts w:eastAsiaTheme="minorHAnsi"/>
          <w:szCs w:val="28"/>
          <w:lang w:eastAsia="en-US"/>
        </w:rPr>
        <w:t xml:space="preserve">, </w:t>
      </w:r>
      <w:r w:rsidR="00B20F9F">
        <w:rPr>
          <w:rFonts w:eastAsiaTheme="minorHAnsi"/>
          <w:szCs w:val="28"/>
          <w:lang w:eastAsia="en-US"/>
        </w:rPr>
        <w:t>в том числе:</w:t>
      </w:r>
    </w:p>
    <w:p w:rsidR="00AD678F" w:rsidRPr="0014562A" w:rsidRDefault="00AD678F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</w:p>
    <w:tbl>
      <w:tblPr>
        <w:tblW w:w="10017" w:type="dxa"/>
        <w:jc w:val="center"/>
        <w:tblLook w:val="04A0" w:firstRow="1" w:lastRow="0" w:firstColumn="1" w:lastColumn="0" w:noHBand="0" w:noVBand="1"/>
      </w:tblPr>
      <w:tblGrid>
        <w:gridCol w:w="441"/>
        <w:gridCol w:w="7796"/>
        <w:gridCol w:w="1780"/>
      </w:tblGrid>
      <w:tr w:rsidR="00AD678F" w:rsidRPr="00AD678F" w:rsidTr="006D568B">
        <w:trPr>
          <w:trHeight w:val="6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Нарушение нормативов обеспечения населения коммунальными услугами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="006D56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537</w:t>
            </w:r>
          </w:p>
        </w:tc>
      </w:tr>
      <w:tr w:rsidR="00AD678F" w:rsidRPr="00AD678F" w:rsidTr="006D568B">
        <w:trPr>
          <w:trHeight w:val="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Ненадлежащее исполнение содержания и ремонта общего имущества многоквартирного дома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="006D56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568</w:t>
            </w:r>
          </w:p>
        </w:tc>
      </w:tr>
      <w:tr w:rsidR="00AD678F" w:rsidRPr="00AD678F" w:rsidTr="006D568B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за коммунальные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="006D56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464</w:t>
            </w:r>
          </w:p>
        </w:tc>
      </w:tr>
      <w:tr w:rsidR="00AD678F" w:rsidRPr="00AD678F" w:rsidTr="006D568B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Капитальный ремонт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216</w:t>
            </w:r>
          </w:p>
        </w:tc>
      </w:tr>
      <w:tr w:rsidR="00AD678F" w:rsidRPr="00AD678F" w:rsidTr="006D568B">
        <w:trPr>
          <w:trHeight w:val="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Перепланировка и использование помещений не по назначению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176</w:t>
            </w:r>
          </w:p>
        </w:tc>
      </w:tr>
      <w:tr w:rsidR="00AD678F" w:rsidRPr="00AD678F" w:rsidTr="006D568B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Стандарт раскрытия информации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113</w:t>
            </w:r>
          </w:p>
        </w:tc>
      </w:tr>
      <w:tr w:rsidR="00AD678F" w:rsidRPr="00AD678F" w:rsidTr="006D568B">
        <w:trPr>
          <w:trHeight w:val="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8F" w:rsidRPr="00AD678F" w:rsidRDefault="00AD678F" w:rsidP="00AD6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78F" w:rsidRPr="00AD678F" w:rsidRDefault="00AD678F" w:rsidP="006D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67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845</w:t>
            </w:r>
          </w:p>
        </w:tc>
      </w:tr>
    </w:tbl>
    <w:p w:rsidR="005C4E41" w:rsidRDefault="005C4E41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</w:p>
    <w:p w:rsidR="0014562A" w:rsidRPr="00AD678F" w:rsidRDefault="0014562A" w:rsidP="00AD678F">
      <w:pPr>
        <w:pStyle w:val="a5"/>
        <w:ind w:left="0" w:firstLine="709"/>
        <w:rPr>
          <w:rFonts w:eastAsiaTheme="minorHAnsi"/>
          <w:szCs w:val="28"/>
          <w:lang w:eastAsia="en-US"/>
        </w:rPr>
      </w:pPr>
      <w:r w:rsidRPr="0014562A">
        <w:rPr>
          <w:rFonts w:eastAsiaTheme="minorHAnsi"/>
          <w:szCs w:val="28"/>
          <w:lang w:eastAsia="en-US"/>
        </w:rPr>
        <w:t xml:space="preserve">Наибольшее количество обращений поступило из г. Мурманска – </w:t>
      </w:r>
      <w:r w:rsidR="00AD678F">
        <w:rPr>
          <w:rFonts w:eastAsiaTheme="minorHAnsi"/>
          <w:szCs w:val="28"/>
          <w:lang w:eastAsia="en-US"/>
        </w:rPr>
        <w:t>6957</w:t>
      </w:r>
      <w:r w:rsidRPr="0014562A">
        <w:rPr>
          <w:rFonts w:eastAsiaTheme="minorHAnsi"/>
          <w:szCs w:val="28"/>
          <w:lang w:eastAsia="en-US"/>
        </w:rPr>
        <w:t xml:space="preserve">, гораздо меньше из других населённых пунктов Мурманской области, например, из ЗАТО г. Североморск – </w:t>
      </w:r>
      <w:r w:rsidR="00AD678F">
        <w:rPr>
          <w:rFonts w:eastAsiaTheme="minorHAnsi"/>
          <w:szCs w:val="28"/>
          <w:lang w:eastAsia="en-US"/>
        </w:rPr>
        <w:t>438</w:t>
      </w:r>
      <w:r w:rsidRPr="0014562A">
        <w:rPr>
          <w:rFonts w:eastAsiaTheme="minorHAnsi"/>
          <w:szCs w:val="28"/>
          <w:lang w:eastAsia="en-US"/>
        </w:rPr>
        <w:t>,</w:t>
      </w:r>
      <w:r w:rsidR="0016607D">
        <w:rPr>
          <w:rFonts w:eastAsiaTheme="minorHAnsi"/>
          <w:szCs w:val="28"/>
          <w:lang w:eastAsia="en-US"/>
        </w:rPr>
        <w:t xml:space="preserve"> г. Апатиты – </w:t>
      </w:r>
      <w:r w:rsidR="00AD678F">
        <w:rPr>
          <w:rFonts w:eastAsiaTheme="minorHAnsi"/>
          <w:szCs w:val="28"/>
          <w:lang w:eastAsia="en-US"/>
        </w:rPr>
        <w:t>314</w:t>
      </w:r>
      <w:r w:rsidR="0016607D">
        <w:rPr>
          <w:rFonts w:eastAsiaTheme="minorHAnsi"/>
          <w:szCs w:val="28"/>
          <w:lang w:eastAsia="en-US"/>
        </w:rPr>
        <w:t xml:space="preserve">, </w:t>
      </w:r>
      <w:r w:rsidR="005C3C80">
        <w:rPr>
          <w:rFonts w:eastAsiaTheme="minorHAnsi"/>
          <w:szCs w:val="28"/>
          <w:lang w:eastAsia="en-US"/>
        </w:rPr>
        <w:t xml:space="preserve">г. </w:t>
      </w:r>
      <w:r w:rsidR="0016607D">
        <w:rPr>
          <w:rFonts w:eastAsiaTheme="minorHAnsi"/>
          <w:szCs w:val="28"/>
          <w:lang w:eastAsia="en-US"/>
        </w:rPr>
        <w:t xml:space="preserve">Кандалакши - </w:t>
      </w:r>
      <w:r w:rsidR="00AD678F">
        <w:rPr>
          <w:rFonts w:eastAsiaTheme="minorHAnsi"/>
          <w:szCs w:val="28"/>
          <w:lang w:eastAsia="en-US"/>
        </w:rPr>
        <w:t>242</w:t>
      </w:r>
      <w:r w:rsidR="00B20F9F">
        <w:rPr>
          <w:rFonts w:eastAsiaTheme="minorHAnsi"/>
          <w:szCs w:val="28"/>
          <w:lang w:eastAsia="en-US"/>
        </w:rPr>
        <w:t>, г. </w:t>
      </w:r>
      <w:r w:rsidRPr="0014562A">
        <w:rPr>
          <w:rFonts w:eastAsiaTheme="minorHAnsi"/>
          <w:szCs w:val="28"/>
          <w:lang w:eastAsia="en-US"/>
        </w:rPr>
        <w:t xml:space="preserve">Мончегорска – </w:t>
      </w:r>
      <w:r w:rsidR="00AD678F">
        <w:rPr>
          <w:rFonts w:eastAsiaTheme="minorHAnsi"/>
          <w:szCs w:val="28"/>
          <w:lang w:eastAsia="en-US"/>
        </w:rPr>
        <w:t>226</w:t>
      </w:r>
      <w:r w:rsidRPr="00AD678F">
        <w:rPr>
          <w:rFonts w:eastAsiaTheme="minorHAnsi"/>
          <w:szCs w:val="28"/>
          <w:lang w:eastAsia="en-US"/>
        </w:rPr>
        <w:t>.</w:t>
      </w:r>
    </w:p>
    <w:p w:rsidR="00B20F9F" w:rsidRDefault="00B20F9F" w:rsidP="0040724A">
      <w:pPr>
        <w:pStyle w:val="a5"/>
        <w:ind w:left="0" w:firstLine="709"/>
        <w:rPr>
          <w:rFonts w:eastAsiaTheme="minorHAnsi"/>
          <w:szCs w:val="28"/>
          <w:lang w:eastAsia="en-US"/>
        </w:rPr>
      </w:pPr>
      <w:r w:rsidRPr="0014562A">
        <w:rPr>
          <w:rFonts w:eastAsiaTheme="minorHAnsi"/>
          <w:szCs w:val="28"/>
          <w:lang w:eastAsia="en-US"/>
        </w:rPr>
        <w:t>Таким образом</w:t>
      </w:r>
      <w:r>
        <w:rPr>
          <w:rFonts w:eastAsiaTheme="minorHAnsi"/>
          <w:szCs w:val="28"/>
          <w:lang w:eastAsia="en-US"/>
        </w:rPr>
        <w:t>,</w:t>
      </w:r>
      <w:r w:rsidRPr="0014562A">
        <w:rPr>
          <w:rFonts w:eastAsiaTheme="minorHAnsi"/>
          <w:szCs w:val="28"/>
          <w:lang w:eastAsia="en-US"/>
        </w:rPr>
        <w:t xml:space="preserve"> 201</w:t>
      </w:r>
      <w:r w:rsidR="006D568B">
        <w:rPr>
          <w:rFonts w:eastAsiaTheme="minorHAnsi"/>
          <w:szCs w:val="28"/>
          <w:lang w:eastAsia="en-US"/>
        </w:rPr>
        <w:t>8</w:t>
      </w:r>
      <w:r w:rsidRPr="0014562A">
        <w:rPr>
          <w:rFonts w:eastAsiaTheme="minorHAnsi"/>
          <w:szCs w:val="28"/>
          <w:lang w:eastAsia="en-US"/>
        </w:rPr>
        <w:t xml:space="preserve"> год </w:t>
      </w:r>
      <w:r w:rsidR="006D568B">
        <w:rPr>
          <w:rFonts w:eastAsiaTheme="minorHAnsi"/>
          <w:szCs w:val="28"/>
          <w:lang w:eastAsia="en-US"/>
        </w:rPr>
        <w:t>может стать</w:t>
      </w:r>
      <w:r w:rsidRPr="0014562A">
        <w:rPr>
          <w:rFonts w:eastAsiaTheme="minorHAnsi"/>
          <w:szCs w:val="28"/>
          <w:lang w:eastAsia="en-US"/>
        </w:rPr>
        <w:t xml:space="preserve"> рекордным по количеству обращений граждан</w:t>
      </w:r>
      <w:r>
        <w:rPr>
          <w:rFonts w:eastAsiaTheme="minorHAnsi"/>
          <w:szCs w:val="28"/>
          <w:lang w:eastAsia="en-US"/>
        </w:rPr>
        <w:t xml:space="preserve"> за весь период существования Инспекции</w:t>
      </w:r>
      <w:r w:rsidR="0040724A">
        <w:rPr>
          <w:rFonts w:eastAsiaTheme="minorHAnsi"/>
          <w:szCs w:val="28"/>
          <w:lang w:eastAsia="en-US"/>
        </w:rPr>
        <w:t>.</w:t>
      </w:r>
    </w:p>
    <w:p w:rsidR="0040724A" w:rsidRPr="0040724A" w:rsidRDefault="0040724A" w:rsidP="0040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защиты прав граждан Государственной жилищной инспекцией Мурманской области 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6D568B" w:rsidRP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1860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проверок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568B" w:rsidRP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проверки в отношении органов местного самоуправления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724A" w:rsidRPr="0040724A" w:rsidRDefault="0040724A" w:rsidP="0040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выдано </w:t>
      </w:r>
      <w:r w:rsidR="006D568B" w:rsidRP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893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 об устранении выявленных нарушений. </w:t>
      </w:r>
    </w:p>
    <w:p w:rsidR="0040724A" w:rsidRPr="0040724A" w:rsidRDefault="0040724A" w:rsidP="0040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фактам выявленных нарушений возбуждено </w:t>
      </w:r>
      <w:r w:rsid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397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административных правонарушениях, по результатам рассмотрения административных дел, подведомственных Инспекции, вынесено </w:t>
      </w:r>
      <w:r w:rsid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103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штрафов </w:t>
      </w:r>
      <w:r w:rsidR="006D568B" w:rsidRP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1 697</w:t>
      </w:r>
      <w:r w:rsidRP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,5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мировыми судьями по протоколам инспекции вынесено</w:t>
      </w:r>
      <w:r w:rsidR="006D568B" w:rsidRP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68B" w:rsidRPr="006D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246</w:t>
      </w:r>
      <w:r w:rsidR="006D568B" w:rsidRP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на сумму штрафов </w:t>
      </w:r>
      <w:r w:rsidR="006D568B" w:rsidRPr="00324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324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6D568B" w:rsidRPr="00324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324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6D568B" w:rsidRP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3244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568B" w:rsidRPr="006D56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117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вынесено решение о дисквалификации генерального директора ООО «ЖЭК»</w:t>
      </w:r>
      <w:r w:rsidRPr="004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3F88" w:rsidRDefault="00F508FF" w:rsidP="0023100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0724A">
        <w:rPr>
          <w:rFonts w:ascii="Times New Roman" w:hAnsi="Times New Roman" w:cs="Times New Roman"/>
          <w:b/>
          <w:sz w:val="28"/>
          <w:szCs w:val="28"/>
        </w:rPr>
        <w:t>Основные вопросы –</w:t>
      </w:r>
      <w:r w:rsidRPr="00F508FF">
        <w:rPr>
          <w:rFonts w:ascii="Times New Roman" w:hAnsi="Times New Roman" w:cs="Times New Roman"/>
          <w:sz w:val="28"/>
          <w:szCs w:val="28"/>
        </w:rPr>
        <w:t xml:space="preserve"> это </w:t>
      </w:r>
      <w:r w:rsidR="00F23871">
        <w:rPr>
          <w:rFonts w:ascii="Times New Roman" w:hAnsi="Times New Roman" w:cs="Times New Roman"/>
          <w:sz w:val="28"/>
          <w:szCs w:val="28"/>
        </w:rPr>
        <w:t>качество коммунальных услуг</w:t>
      </w:r>
      <w:r w:rsidR="005B5F0C">
        <w:rPr>
          <w:rFonts w:ascii="Times New Roman" w:hAnsi="Times New Roman" w:cs="Times New Roman"/>
          <w:sz w:val="28"/>
          <w:szCs w:val="28"/>
        </w:rPr>
        <w:t xml:space="preserve"> и</w:t>
      </w:r>
      <w:r w:rsidR="00F23871">
        <w:rPr>
          <w:rFonts w:ascii="Times New Roman" w:hAnsi="Times New Roman" w:cs="Times New Roman"/>
          <w:sz w:val="28"/>
          <w:szCs w:val="28"/>
        </w:rPr>
        <w:t xml:space="preserve"> услуг по содержанию и ремонту общего имущества МКД, </w:t>
      </w:r>
      <w:r w:rsidRPr="00F508FF">
        <w:rPr>
          <w:rFonts w:ascii="Times New Roman" w:hAnsi="Times New Roman" w:cs="Times New Roman"/>
          <w:sz w:val="28"/>
          <w:szCs w:val="28"/>
        </w:rPr>
        <w:t>корректировка размера платы за коммунальную услугу по отоплению, предъявление платы за коммунальные услуги в жилом помещении, предъявление платы за коммунальные ресурсы в целях содержания общего имущества в многоквартирном доме (в основном ТСЖ, ЖСК), повышение размера платы за содержание жилого помещения</w:t>
      </w:r>
      <w:r w:rsidR="00F2387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32508" w:rsidRPr="00D32508" w:rsidRDefault="00D32508" w:rsidP="0023100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E308F">
        <w:rPr>
          <w:rFonts w:ascii="Times New Roman" w:hAnsi="Times New Roman" w:cs="Times New Roman"/>
          <w:sz w:val="28"/>
          <w:szCs w:val="28"/>
        </w:rPr>
        <w:t xml:space="preserve">В рамках надзора за соблюдением правил содержания и ремонта общего имущества многоквартирных домов и предоставления населению коммунальных услуг за </w:t>
      </w:r>
      <w:r w:rsidR="006E308F" w:rsidRPr="006E308F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40724A" w:rsidRPr="006E308F">
        <w:rPr>
          <w:rFonts w:ascii="Times New Roman" w:hAnsi="Times New Roman" w:cs="Times New Roman"/>
          <w:sz w:val="28"/>
          <w:szCs w:val="28"/>
        </w:rPr>
        <w:t>201</w:t>
      </w:r>
      <w:r w:rsidR="006E308F" w:rsidRPr="006E308F">
        <w:rPr>
          <w:rFonts w:ascii="Times New Roman" w:hAnsi="Times New Roman" w:cs="Times New Roman"/>
          <w:sz w:val="28"/>
          <w:szCs w:val="28"/>
        </w:rPr>
        <w:t>8</w:t>
      </w:r>
      <w:r w:rsidR="0040724A" w:rsidRPr="006E308F">
        <w:rPr>
          <w:rFonts w:ascii="Times New Roman" w:hAnsi="Times New Roman" w:cs="Times New Roman"/>
          <w:sz w:val="28"/>
          <w:szCs w:val="28"/>
        </w:rPr>
        <w:t xml:space="preserve"> год</w:t>
      </w:r>
      <w:r w:rsidR="006E308F" w:rsidRPr="006E308F">
        <w:rPr>
          <w:rFonts w:ascii="Times New Roman" w:hAnsi="Times New Roman" w:cs="Times New Roman"/>
          <w:sz w:val="28"/>
          <w:szCs w:val="28"/>
        </w:rPr>
        <w:t>а обследовано более 1100 многоквартирных домов Мурманской области</w:t>
      </w:r>
      <w:r w:rsidRPr="006E308F">
        <w:rPr>
          <w:rFonts w:ascii="Times New Roman" w:hAnsi="Times New Roman" w:cs="Times New Roman"/>
          <w:sz w:val="28"/>
          <w:szCs w:val="28"/>
        </w:rPr>
        <w:t>. 8</w:t>
      </w:r>
      <w:r w:rsidR="0040724A" w:rsidRPr="006E308F">
        <w:rPr>
          <w:rFonts w:ascii="Times New Roman" w:hAnsi="Times New Roman" w:cs="Times New Roman"/>
          <w:sz w:val="28"/>
          <w:szCs w:val="28"/>
        </w:rPr>
        <w:t>7,</w:t>
      </w:r>
      <w:r w:rsidR="006E308F" w:rsidRPr="006E308F">
        <w:rPr>
          <w:rFonts w:ascii="Times New Roman" w:hAnsi="Times New Roman" w:cs="Times New Roman"/>
          <w:sz w:val="28"/>
          <w:szCs w:val="28"/>
        </w:rPr>
        <w:t>3</w:t>
      </w:r>
      <w:r w:rsidRPr="006E308F">
        <w:rPr>
          <w:rFonts w:ascii="Times New Roman" w:hAnsi="Times New Roman" w:cs="Times New Roman"/>
          <w:sz w:val="28"/>
          <w:szCs w:val="28"/>
        </w:rPr>
        <w:t xml:space="preserve"> % требований предписаний исполняются в полном объеме.</w:t>
      </w:r>
      <w:r w:rsidRPr="00D3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08F" w:rsidRPr="006E308F" w:rsidRDefault="006E308F" w:rsidP="006E308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E308F">
        <w:rPr>
          <w:rFonts w:ascii="Times New Roman" w:hAnsi="Times New Roman" w:cs="Times New Roman"/>
          <w:sz w:val="28"/>
          <w:szCs w:val="28"/>
        </w:rPr>
        <w:t>Также особое внимание при осуществлении надзора уделяется вопросам начала отопительного периода в 2018 году. В целях обеспечения соблюдения прав граждан в Инспекции организована дополнительная горячая линия по вопросам отопления. Специалистами Госжилинспекции осуществляться постоянный мониторинг, поступивших заявок от граждан, после чего заявки передаются в управляющие организации для осуществления процесса регулировки системы отопления в многоквартирных домах.</w:t>
      </w:r>
    </w:p>
    <w:p w:rsidR="006E308F" w:rsidRPr="006E308F" w:rsidRDefault="006E308F" w:rsidP="006E308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E308F">
        <w:rPr>
          <w:rFonts w:ascii="Times New Roman" w:hAnsi="Times New Roman" w:cs="Times New Roman"/>
          <w:sz w:val="28"/>
          <w:szCs w:val="28"/>
        </w:rPr>
        <w:t>Аналогичная практика применялась в предыдущие годы и показала свою эффективность.</w:t>
      </w:r>
    </w:p>
    <w:p w:rsidR="006E308F" w:rsidRPr="006E308F" w:rsidRDefault="006E308F" w:rsidP="006E308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E308F">
        <w:rPr>
          <w:rFonts w:ascii="Times New Roman" w:hAnsi="Times New Roman" w:cs="Times New Roman"/>
          <w:sz w:val="28"/>
          <w:szCs w:val="28"/>
        </w:rPr>
        <w:t xml:space="preserve">Также особое внимание уделяется вопросам соблюдения требований начисления платы за коммунальные услуги. </w:t>
      </w:r>
    </w:p>
    <w:p w:rsidR="006E308F" w:rsidRPr="006E308F" w:rsidRDefault="006E308F" w:rsidP="006E308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E308F">
        <w:rPr>
          <w:rFonts w:ascii="Times New Roman" w:hAnsi="Times New Roman" w:cs="Times New Roman"/>
          <w:sz w:val="28"/>
          <w:szCs w:val="28"/>
        </w:rPr>
        <w:t>По состоянию на 01.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E308F">
        <w:rPr>
          <w:rFonts w:ascii="Times New Roman" w:hAnsi="Times New Roman" w:cs="Times New Roman"/>
          <w:sz w:val="28"/>
          <w:szCs w:val="28"/>
        </w:rPr>
        <w:t>.2018 в Инспекцию поступило</w:t>
      </w:r>
      <w:r>
        <w:rPr>
          <w:rFonts w:ascii="Times New Roman" w:hAnsi="Times New Roman" w:cs="Times New Roman"/>
          <w:sz w:val="28"/>
          <w:szCs w:val="28"/>
        </w:rPr>
        <w:t xml:space="preserve"> более 60</w:t>
      </w:r>
      <w:r w:rsidRPr="006E308F">
        <w:rPr>
          <w:rFonts w:ascii="Times New Roman" w:hAnsi="Times New Roman" w:cs="Times New Roman"/>
          <w:sz w:val="28"/>
          <w:szCs w:val="28"/>
        </w:rPr>
        <w:t>0 обращений граждан по вопросу предъявления корректировки размера платы за коммунальную услугу по отоплению. В целях всестороннего рассмотрения обращений граждан инициировано 195 внеплановых документарных проверок.</w:t>
      </w:r>
    </w:p>
    <w:p w:rsidR="006E308F" w:rsidRPr="001D7257" w:rsidRDefault="006E308F" w:rsidP="006E308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7257">
        <w:rPr>
          <w:rFonts w:ascii="Times New Roman" w:hAnsi="Times New Roman" w:cs="Times New Roman"/>
          <w:color w:val="000000"/>
          <w:sz w:val="26"/>
          <w:szCs w:val="26"/>
        </w:rPr>
        <w:t>Несколько положительных примеров по результатам проверок Инспекции:</w:t>
      </w:r>
    </w:p>
    <w:p w:rsidR="006E308F" w:rsidRPr="001D7257" w:rsidRDefault="006E308F" w:rsidP="006E308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1808">
        <w:rPr>
          <w:rFonts w:ascii="Times New Roman" w:hAnsi="Times New Roman" w:cs="Times New Roman"/>
          <w:b/>
          <w:color w:val="000000"/>
          <w:sz w:val="26"/>
          <w:szCs w:val="26"/>
        </w:rPr>
        <w:t>АО «Мурманэнергосбыт»</w:t>
      </w:r>
      <w:r w:rsidRPr="001D7257">
        <w:rPr>
          <w:rFonts w:ascii="Times New Roman" w:hAnsi="Times New Roman" w:cs="Times New Roman"/>
          <w:color w:val="000000"/>
          <w:sz w:val="26"/>
          <w:szCs w:val="26"/>
        </w:rPr>
        <w:t>, потребителям произведен перерасчет размера платы за коммунальную услугу отопление (к возврату потребителям) на сумму – 574 314,29 руб.:</w:t>
      </w:r>
    </w:p>
    <w:p w:rsidR="006E308F" w:rsidRPr="001D7257" w:rsidRDefault="006E308F" w:rsidP="006E308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7257">
        <w:rPr>
          <w:rFonts w:ascii="Times New Roman" w:hAnsi="Times New Roman" w:cs="Times New Roman"/>
          <w:color w:val="000000"/>
          <w:sz w:val="26"/>
          <w:szCs w:val="26"/>
        </w:rPr>
        <w:t>- ул. Фулика, д. 8, - 84 737,35 руб.;</w:t>
      </w:r>
    </w:p>
    <w:p w:rsidR="006E308F" w:rsidRPr="001D7257" w:rsidRDefault="006E308F" w:rsidP="006E308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7257">
        <w:rPr>
          <w:rFonts w:ascii="Times New Roman" w:hAnsi="Times New Roman" w:cs="Times New Roman"/>
          <w:color w:val="000000"/>
          <w:sz w:val="26"/>
          <w:szCs w:val="26"/>
        </w:rPr>
        <w:t>- ул. Полярная, д.2,- 489 576,94 руб.</w:t>
      </w:r>
    </w:p>
    <w:p w:rsidR="006E308F" w:rsidRPr="001D7257" w:rsidRDefault="006E308F" w:rsidP="006E308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1808">
        <w:rPr>
          <w:rFonts w:ascii="Times New Roman" w:hAnsi="Times New Roman" w:cs="Times New Roman"/>
          <w:b/>
          <w:color w:val="000000"/>
          <w:sz w:val="26"/>
          <w:szCs w:val="26"/>
        </w:rPr>
        <w:t>ООО «УК МУРМАНРЕМСТРОЙ»</w:t>
      </w:r>
      <w:r w:rsidRPr="001D7257">
        <w:rPr>
          <w:rFonts w:ascii="Times New Roman" w:hAnsi="Times New Roman" w:cs="Times New Roman"/>
          <w:color w:val="000000"/>
          <w:sz w:val="26"/>
          <w:szCs w:val="26"/>
        </w:rPr>
        <w:t xml:space="preserve"> потребителям многоквартирного дома по ул. Достоевского, д. 3 произведен перерасчет размера платы за коммунальную услугу отопление (к возврату потребителям) – 74 818 руб.</w:t>
      </w:r>
    </w:p>
    <w:p w:rsidR="006E308F" w:rsidRPr="001D7257" w:rsidRDefault="006E308F" w:rsidP="006E308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18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МУП «ТеплоЭнергоРесурс» </w:t>
      </w:r>
      <w:r w:rsidRPr="001D7257">
        <w:rPr>
          <w:rFonts w:ascii="Times New Roman" w:hAnsi="Times New Roman" w:cs="Times New Roman"/>
          <w:color w:val="000000"/>
          <w:sz w:val="26"/>
          <w:szCs w:val="26"/>
        </w:rPr>
        <w:t xml:space="preserve">поселения Пушной (МУП Кольского района «ТеплоЭнергоРесурс») ИНН 5105096997 потребителям многоквартирного дома 12 по ул. Центральной в н.п. Пушной произведен перерасчет размера платы за </w:t>
      </w:r>
      <w:r w:rsidRPr="001D7257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коммунальную услугу отопление (к возврату потребителям), сумма перерасчета составила – 235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1D7257">
        <w:rPr>
          <w:rFonts w:ascii="Times New Roman" w:hAnsi="Times New Roman" w:cs="Times New Roman"/>
          <w:color w:val="000000"/>
          <w:sz w:val="26"/>
          <w:szCs w:val="26"/>
        </w:rPr>
        <w:t>326,53 руб.</w:t>
      </w:r>
    </w:p>
    <w:p w:rsidR="00231007" w:rsidRPr="00231007" w:rsidRDefault="00231007" w:rsidP="0023100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231007">
        <w:rPr>
          <w:rFonts w:ascii="Times New Roman" w:hAnsi="Times New Roman" w:cs="Times New Roman"/>
          <w:sz w:val="28"/>
          <w:szCs w:val="28"/>
        </w:rPr>
        <w:t xml:space="preserve">Хотелось бы отметить, что увеличение количества обращений граждан связано не только с наличием острых проблем в сфере жилищно-коммунального хозяйства, но и с повышением уровня компьютерной грамотности населения, введением в промышленную эксплуатацию ГИС ЖКХ, повышением открытости деятельности Государственной жилищной инспекции Мурманской области для граждан. </w:t>
      </w:r>
    </w:p>
    <w:p w:rsidR="00231007" w:rsidRDefault="00231007" w:rsidP="0023100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231007">
        <w:rPr>
          <w:rFonts w:ascii="Times New Roman" w:hAnsi="Times New Roman" w:cs="Times New Roman"/>
          <w:sz w:val="28"/>
          <w:szCs w:val="28"/>
        </w:rPr>
        <w:t>При этом снижение количества проводимых контрольных мероприятий связано с отсутствием возможности проведения проверок по обращениям, поступающим в электронном виде не через ГИС ЖКХ, а также с применением новых механизмов предупреждения и пресечения нарушений - направлением требований лицам, осуществляющим управление многоквартирными домами, о недопущении нарушения законодательства, функционированием «горячей» линии Инспекции, к работе которой привлекаются представители управляющих организаций</w:t>
      </w:r>
      <w:r w:rsidR="00EA420D">
        <w:rPr>
          <w:rFonts w:ascii="Times New Roman" w:hAnsi="Times New Roman" w:cs="Times New Roman"/>
          <w:sz w:val="28"/>
          <w:szCs w:val="28"/>
        </w:rPr>
        <w:t>, а также стабильным увеличением полномочий и вопросов разрешение которых возложено на Инспекцию</w:t>
      </w:r>
      <w:r w:rsidRPr="00231007">
        <w:rPr>
          <w:rFonts w:ascii="Times New Roman" w:hAnsi="Times New Roman" w:cs="Times New Roman"/>
          <w:sz w:val="28"/>
          <w:szCs w:val="28"/>
        </w:rPr>
        <w:t>.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 xml:space="preserve">Важнейшими задачами, решаемыми Инспекцией, также являются надзор за деятельностью регионального оператора капитального ремонта НКО «Фонд капитального ремонта общего имущества в многоквартирных домах в Мурманской области» (далее – НКО «ФКР МО») и осуществление контроля сроков выполнения и качества капитального ремонта многоквартирных домов в Мурманской области. 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 xml:space="preserve">В 2018 году в Инспекцию поступило порядка 416 обращений граждан, связанных с организацией и проведением капитального ремонта общего имущества в многоквартирных домах (в 2015 – 200, в 2016 – 300, в 2018 – 384). 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Основные вопросы, волнующие граждан, - планируемые сроки проведения ремонтов, механизмы ускорения их проведения, качество и объем выполненных работ, срыв сроков их завершения.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Ежегодное увеличение количества многоквартирных домов, в отношении которых проводится капитальный ремонт: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- за 2014-2016 года ремонт завершен в 391 МКД;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- в 2017-2019 годах работы запланированы в 943 МКД, а также рост числа жалоб граждан ведет к увеличению количества контрольных мероприятий, проводимых в отношении регионального оператора: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- в 2015 году - 16 внеплановых проверок;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- в 2016 году - 27 проверок;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- в 2017 году - 29 проверок;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- в 2018 году – 42 проверки</w:t>
      </w:r>
    </w:p>
    <w:p w:rsidR="00324493" w:rsidRP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 xml:space="preserve">Следует отметить, что наряду с явным увеличением проводимых проверочных мероприятий, наблюдается высокий процент досрочного исполнения требований предписаний со стороны НКО «ФКР МО». По итогам года плановый объем исполнений  предписаний со стороны регионального оператора на протяжении 3 лет составляет 95 – 98%, что свидетельствует о </w:t>
      </w:r>
      <w:r w:rsidRPr="00324493">
        <w:rPr>
          <w:rFonts w:ascii="Times New Roman" w:hAnsi="Times New Roman" w:cs="Times New Roman"/>
          <w:sz w:val="28"/>
          <w:szCs w:val="28"/>
        </w:rPr>
        <w:lastRenderedPageBreak/>
        <w:t>постоянном контроле и высокой исполнительной дисциплине регионального оператора.</w:t>
      </w:r>
    </w:p>
    <w:p w:rsidR="00324493" w:rsidRDefault="00324493" w:rsidP="00324493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324493">
        <w:rPr>
          <w:rFonts w:ascii="Times New Roman" w:hAnsi="Times New Roman" w:cs="Times New Roman"/>
          <w:sz w:val="28"/>
          <w:szCs w:val="28"/>
        </w:rPr>
        <w:t>Инспекцией принимаются все возможные меры, направленные на пресечение и недопущение нарушений со стороны регионального оператора, прогнозирование и выявление причин возможных сбоев функционирования региональной системы капитального ремонта, вырабатываются меры, направленные на недопущение нарушения прав граждан.</w:t>
      </w:r>
    </w:p>
    <w:p w:rsidR="00324493" w:rsidRDefault="00324493" w:rsidP="00B0300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</w:p>
    <w:p w:rsidR="00324493" w:rsidRDefault="00324493" w:rsidP="00B0300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</w:p>
    <w:p w:rsidR="00AD1873" w:rsidRDefault="00C43C1E" w:rsidP="00B0300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важным направлением работы </w:t>
      </w:r>
      <w:r w:rsidR="00700E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нспекции </w:t>
      </w:r>
      <w:r w:rsidR="005B1C0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процедуры </w:t>
      </w:r>
      <w:r w:rsidRPr="00937AA2">
        <w:rPr>
          <w:rFonts w:ascii="Times New Roman" w:hAnsi="Times New Roman" w:cs="Times New Roman"/>
          <w:sz w:val="28"/>
          <w:szCs w:val="28"/>
        </w:rPr>
        <w:t xml:space="preserve">лицензирования предпринимательской деятельности по управлению многоквартирными домами. </w:t>
      </w:r>
    </w:p>
    <w:p w:rsidR="00810EBE" w:rsidRDefault="00810EBE" w:rsidP="00810EB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01.01.2018 в сфере лицензирования деятельности по управлению многоквартирными домами введены новые требования:</w:t>
      </w:r>
    </w:p>
    <w:p w:rsidR="00AE2A0F" w:rsidRPr="00AE2A0F" w:rsidRDefault="00AE2A0F" w:rsidP="00AE2A0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E2A0F">
        <w:rPr>
          <w:rFonts w:ascii="Times New Roman" w:hAnsi="Times New Roman" w:cs="Times New Roman"/>
          <w:sz w:val="28"/>
          <w:szCs w:val="28"/>
        </w:rPr>
        <w:t>- введен запрет на дублирования названий управляющих организаций;</w:t>
      </w:r>
    </w:p>
    <w:p w:rsidR="00AE2A0F" w:rsidRPr="00AE2A0F" w:rsidRDefault="00AE2A0F" w:rsidP="00AE2A0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E2A0F">
        <w:rPr>
          <w:rFonts w:ascii="Times New Roman" w:hAnsi="Times New Roman" w:cs="Times New Roman"/>
          <w:sz w:val="28"/>
          <w:szCs w:val="28"/>
        </w:rPr>
        <w:t>- в отношении управляющих организаций признанных банкротами все дома подлежат исключению из реестра лицензий и аннулирование лицензии;</w:t>
      </w:r>
    </w:p>
    <w:p w:rsidR="00AE2A0F" w:rsidRPr="00AE2A0F" w:rsidRDefault="00AE2A0F" w:rsidP="00AE2A0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E2A0F">
        <w:rPr>
          <w:rFonts w:ascii="Times New Roman" w:hAnsi="Times New Roman" w:cs="Times New Roman"/>
          <w:sz w:val="28"/>
          <w:szCs w:val="28"/>
        </w:rPr>
        <w:t>- в отношении управляющих организаций, которые более 6 месяцев не управляют домами, л</w:t>
      </w:r>
      <w:r>
        <w:rPr>
          <w:rFonts w:ascii="Times New Roman" w:hAnsi="Times New Roman" w:cs="Times New Roman"/>
          <w:sz w:val="28"/>
          <w:szCs w:val="28"/>
        </w:rPr>
        <w:t>ицензии подлежат аннулированию</w:t>
      </w:r>
      <w:r w:rsidRPr="00AE2A0F">
        <w:rPr>
          <w:rFonts w:ascii="Times New Roman" w:hAnsi="Times New Roman" w:cs="Times New Roman"/>
          <w:sz w:val="28"/>
          <w:szCs w:val="28"/>
        </w:rPr>
        <w:t>;</w:t>
      </w:r>
    </w:p>
    <w:p w:rsidR="00810EBE" w:rsidRDefault="00AE2A0F" w:rsidP="00AE2A0F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E2A0F">
        <w:rPr>
          <w:rFonts w:ascii="Times New Roman" w:hAnsi="Times New Roman" w:cs="Times New Roman"/>
          <w:sz w:val="28"/>
          <w:szCs w:val="28"/>
        </w:rPr>
        <w:t>- введено понятие «грубое нар</w:t>
      </w:r>
      <w:r>
        <w:rPr>
          <w:rFonts w:ascii="Times New Roman" w:hAnsi="Times New Roman" w:cs="Times New Roman"/>
          <w:sz w:val="28"/>
          <w:szCs w:val="28"/>
        </w:rPr>
        <w:t>ушение» лицензионных требований.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В январе - феврале 2018 года лицензионной комиссией Мурманской области по лицензированию деятельности по управлению многоквартирными домами (далее – лицензионная комиссия) приняты решения (протоколы заседаний от 26.01.2018 № 2, 09.02.2018 № 3) об обращении в суд с заявлениями об аннулировании лицензий на осуществление предпринимательской деятельности по управлению многоквартирными домами по основанию части 2 статьи 199 Жилищного кодекса Российской Федерации в отношении 49 лицензиатов, из них: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- в отношении лицензиатов, признанных судом банкротами  (ч. 5.4 ст. 198 ЖК РФ) -  6;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- в отношении лицензиатов, которые в течение шести месяцев не осуществляют деятельность по управлению домами (ч. 2 ст. 199 ЖК РФ) – 43.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В соответствии с принятыми лицензионной комиссии решениями Инспекцией направлено в Арбитражный суд Мурманской области исковых заявлений об аннулировании лицензий в отношении 45 лицензиатов, из них: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1) в отношении лицензиатов, признанных судом банкротами  -  6;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2) в отношении лицензиатов, которые в течение шести месяцев не осуществляют деятельность по управлению домами  – 39 (в отношении 4 лицензиатов иски не направлены в связи с началом управления МКД (2 УО) и подачей в Инспекцию заявлений о прекращении деятельности (2 УО)).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В связи с подачей заявлений от лицензиатов о прекращении деятельности (ч. 13 ст. 20 Федерального закона от 04.05.2011 № 99-ФЗ «О лицензировании отдельных видов деятельности») Инспекцией отозваны иски в отношении 6 лицензиатов (1 – банкрот, 5 – без управления 6 месяцев).</w:t>
      </w:r>
    </w:p>
    <w:p w:rsidR="00B633F7" w:rsidRP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lastRenderedPageBreak/>
        <w:t>В настоящее время Арбитражным судом Мурманской области принято решение об аннулировании лицензии в отношении 38 лицензиатов (5 – банкротов, 33 – без управления 6 месяцев).</w:t>
      </w:r>
    </w:p>
    <w:p w:rsidR="00B633F7" w:rsidRDefault="00B633F7" w:rsidP="00B633F7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B633F7">
        <w:rPr>
          <w:rFonts w:ascii="Times New Roman" w:hAnsi="Times New Roman" w:cs="Times New Roman"/>
          <w:sz w:val="28"/>
          <w:szCs w:val="28"/>
        </w:rPr>
        <w:t>В августе 2018 года лицензионной комиссией приняты решения об обращении в суд с заявлениями об аннулировании лицензий на осуществление предпринимательской деятельности по управлению многоквартирными домами по основанию части 2 статьи 199 Жилищного кодекса Российской Федерации в отношении 11 лицензиатов, которые в течение шести месяцев не осуществляют деятельность по управлению домами, из них в отношении 10 лицензиатов направлены иски в АС МО.</w:t>
      </w:r>
    </w:p>
    <w:p w:rsidR="007A66CA" w:rsidRDefault="001E35EC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E35EC">
        <w:rPr>
          <w:rFonts w:ascii="Times New Roman" w:hAnsi="Times New Roman" w:cs="Times New Roman"/>
          <w:sz w:val="28"/>
          <w:szCs w:val="28"/>
        </w:rPr>
        <w:t>Введение лицензирования деятельности по управлению многоквартирными домами, безусловно, принесло свои положительные плоды, в первую очередь - повышение прозрачности сферы управления многоквартирными домами.</w:t>
      </w:r>
    </w:p>
    <w:p w:rsidR="00E23138" w:rsidRDefault="00E23138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Инспекцией ведется реестр лицензий Мурманской области по управлению многоквартирными домами, который содержит раздел, который включает в себя сведения об адресах многоквартирных домов, деятельность по управлению которыми осуществляет лицензиат.</w:t>
      </w:r>
    </w:p>
    <w:p w:rsidR="001E35EC" w:rsidRDefault="00F23871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35EC" w:rsidRPr="001E35EC">
        <w:rPr>
          <w:rFonts w:ascii="Times New Roman" w:hAnsi="Times New Roman" w:cs="Times New Roman"/>
          <w:sz w:val="28"/>
          <w:szCs w:val="28"/>
        </w:rPr>
        <w:t>ледующим этапом развития процедуры лицензионного контроля, по мнению Государственной жилищной инспекции Мурманской области, является</w:t>
      </w:r>
      <w:r w:rsidR="006E308F">
        <w:rPr>
          <w:rFonts w:ascii="Times New Roman" w:hAnsi="Times New Roman" w:cs="Times New Roman"/>
          <w:sz w:val="28"/>
          <w:szCs w:val="28"/>
        </w:rPr>
        <w:t xml:space="preserve"> реализация положений жилищного законодательства о грубых нар</w:t>
      </w:r>
      <w:r w:rsidR="007F27AC">
        <w:rPr>
          <w:rFonts w:ascii="Times New Roman" w:hAnsi="Times New Roman" w:cs="Times New Roman"/>
          <w:sz w:val="28"/>
          <w:szCs w:val="28"/>
        </w:rPr>
        <w:t>ушениях лицензионных требований:</w:t>
      </w:r>
    </w:p>
    <w:p w:rsidR="007F27AC" w:rsidRDefault="007F27AC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действия при управлении МКД, </w:t>
      </w:r>
      <w:r w:rsidRPr="007F27AC">
        <w:rPr>
          <w:rFonts w:ascii="Times New Roman" w:hAnsi="Times New Roman" w:cs="Times New Roman"/>
          <w:sz w:val="28"/>
          <w:szCs w:val="28"/>
        </w:rPr>
        <w:t>повлекшее причинение вреда жизни или тяжкого вреда здоровью граждан, которое подтверждено вступившим в законную силу решением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7AC" w:rsidRDefault="007F27AC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1CD">
        <w:rPr>
          <w:rFonts w:ascii="Times New Roman" w:hAnsi="Times New Roman" w:cs="Times New Roman"/>
          <w:sz w:val="28"/>
          <w:szCs w:val="28"/>
        </w:rPr>
        <w:t>нарушения при проведении ремонтных работ систем теплоснабжения;</w:t>
      </w:r>
    </w:p>
    <w:p w:rsidR="007F27AC" w:rsidRDefault="009441CD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незаключение договора на техническое обслуживание ВДГО, обслуживание лифтов, платформ для инвалидов и пр. в нарушение установленных требований;</w:t>
      </w:r>
    </w:p>
    <w:p w:rsidR="009441CD" w:rsidRDefault="009441CD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незаключение договора с РСО в </w:t>
      </w:r>
      <w:r w:rsidRPr="007F27AC">
        <w:rPr>
          <w:rFonts w:ascii="Times New Roman" w:hAnsi="Times New Roman" w:cs="Times New Roman"/>
          <w:sz w:val="28"/>
          <w:szCs w:val="28"/>
        </w:rPr>
        <w:t>целях приобретения коммунальных ресурсов, потребляемых при использовании и содержании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41CD" w:rsidRDefault="009441CD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задолженности по договорам с РСО в размере, превышающем 2 </w:t>
      </w:r>
      <w:r w:rsidRPr="007F27AC">
        <w:rPr>
          <w:rFonts w:ascii="Times New Roman" w:hAnsi="Times New Roman" w:cs="Times New Roman"/>
          <w:sz w:val="28"/>
          <w:szCs w:val="28"/>
        </w:rPr>
        <w:t>среднемесячные величины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(задолженность должна быть подтверждена судом или актом сверки);</w:t>
      </w:r>
    </w:p>
    <w:p w:rsidR="009441CD" w:rsidRDefault="009441CD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передаче технической документации новой УК, ТСЖ, ЖСК;</w:t>
      </w:r>
    </w:p>
    <w:p w:rsidR="009441CD" w:rsidRDefault="009441CD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непрекращение деятельности по управлению МКД при расторжении договора управления;</w:t>
      </w:r>
    </w:p>
    <w:p w:rsidR="007F27AC" w:rsidRPr="007F27AC" w:rsidRDefault="009441CD" w:rsidP="009441CD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41CD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41CD">
        <w:rPr>
          <w:rFonts w:ascii="Times New Roman" w:hAnsi="Times New Roman" w:cs="Times New Roman"/>
          <w:sz w:val="28"/>
          <w:szCs w:val="28"/>
        </w:rPr>
        <w:t xml:space="preserve"> требований к осуществлению аварийно-диспетчерского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F27AC" w:rsidRPr="007F27AC">
        <w:rPr>
          <w:rFonts w:ascii="Times New Roman" w:hAnsi="Times New Roman" w:cs="Times New Roman"/>
          <w:sz w:val="28"/>
          <w:szCs w:val="28"/>
        </w:rPr>
        <w:t>применяется с 01.03.2019</w:t>
      </w:r>
      <w:r>
        <w:rPr>
          <w:rFonts w:ascii="Times New Roman" w:hAnsi="Times New Roman" w:cs="Times New Roman"/>
          <w:sz w:val="28"/>
          <w:szCs w:val="28"/>
        </w:rPr>
        <w:t>)</w:t>
      </w:r>
      <w:r w:rsidR="007F27AC" w:rsidRPr="007F27AC">
        <w:rPr>
          <w:rFonts w:ascii="Times New Roman" w:hAnsi="Times New Roman" w:cs="Times New Roman"/>
          <w:sz w:val="28"/>
          <w:szCs w:val="28"/>
        </w:rPr>
        <w:t>.</w:t>
      </w:r>
    </w:p>
    <w:p w:rsidR="001E35EC" w:rsidRPr="001E35EC" w:rsidRDefault="001E35EC" w:rsidP="001E35EC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E35EC">
        <w:rPr>
          <w:rFonts w:ascii="Times New Roman" w:hAnsi="Times New Roman" w:cs="Times New Roman"/>
          <w:sz w:val="28"/>
          <w:szCs w:val="28"/>
        </w:rPr>
        <w:t xml:space="preserve">Если детально рассмотреть проблемы лицензионного контроля на примере Государственной жилищной инспекции Мурманской области, то за  более чем два года работы только в отношении трех управляющих организаций </w:t>
      </w:r>
      <w:r w:rsidRPr="001E35EC">
        <w:rPr>
          <w:rFonts w:ascii="Times New Roman" w:hAnsi="Times New Roman" w:cs="Times New Roman"/>
          <w:sz w:val="28"/>
          <w:szCs w:val="28"/>
        </w:rPr>
        <w:lastRenderedPageBreak/>
        <w:t>были основания для аннулирования лицензии</w:t>
      </w:r>
      <w:r w:rsidR="00D53428">
        <w:rPr>
          <w:rFonts w:ascii="Times New Roman" w:hAnsi="Times New Roman" w:cs="Times New Roman"/>
          <w:sz w:val="28"/>
          <w:szCs w:val="28"/>
        </w:rPr>
        <w:t>, п</w:t>
      </w:r>
      <w:r w:rsidRPr="001E35EC">
        <w:rPr>
          <w:rFonts w:ascii="Times New Roman" w:hAnsi="Times New Roman" w:cs="Times New Roman"/>
          <w:sz w:val="28"/>
          <w:szCs w:val="28"/>
        </w:rPr>
        <w:t xml:space="preserve">ри этом продолжительность процедуры аннулирования лицензии составила более полугода. </w:t>
      </w:r>
    </w:p>
    <w:p w:rsidR="001E35EC" w:rsidRPr="00F23871" w:rsidRDefault="001E35EC" w:rsidP="001E35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871">
        <w:rPr>
          <w:rFonts w:ascii="Times New Roman" w:hAnsi="Times New Roman" w:cs="Times New Roman"/>
          <w:sz w:val="28"/>
          <w:szCs w:val="28"/>
        </w:rPr>
        <w:t>Основные проблемы, выявленные на практике</w:t>
      </w:r>
      <w:r w:rsidR="00F23871">
        <w:rPr>
          <w:rFonts w:ascii="Times New Roman" w:hAnsi="Times New Roman" w:cs="Times New Roman"/>
          <w:sz w:val="28"/>
          <w:szCs w:val="28"/>
        </w:rPr>
        <w:t>, в части лицензирования деятельности управляющих организаций</w:t>
      </w:r>
      <w:r w:rsidRPr="00F238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5EC" w:rsidRPr="001E35EC" w:rsidRDefault="001E35EC" w:rsidP="001E35E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5EC">
        <w:rPr>
          <w:rFonts w:ascii="Times New Roman" w:hAnsi="Times New Roman" w:cs="Times New Roman"/>
          <w:sz w:val="28"/>
          <w:szCs w:val="28"/>
        </w:rPr>
        <w:t xml:space="preserve">Привлечение к административной ответственности за неисполнение предписания осуществляется мировыми судьями, что значительно затягивает процесс. </w:t>
      </w:r>
    </w:p>
    <w:p w:rsidR="001E35EC" w:rsidRPr="001E35EC" w:rsidRDefault="001E35EC" w:rsidP="001E35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5EC">
        <w:rPr>
          <w:rFonts w:ascii="Times New Roman" w:hAnsi="Times New Roman" w:cs="Times New Roman"/>
          <w:sz w:val="28"/>
          <w:szCs w:val="28"/>
        </w:rPr>
        <w:t xml:space="preserve">2. Учитываются привлечения по ч. 24 ст. 19.5 КоАП РФ за один календарный год, таким образом, с 1 января ситуация «обнуляется». </w:t>
      </w:r>
    </w:p>
    <w:p w:rsidR="001E35EC" w:rsidRPr="001E35EC" w:rsidRDefault="001E35EC" w:rsidP="001E35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5EC">
        <w:rPr>
          <w:rFonts w:ascii="Times New Roman" w:hAnsi="Times New Roman" w:cs="Times New Roman"/>
          <w:sz w:val="28"/>
          <w:szCs w:val="28"/>
        </w:rPr>
        <w:t>3. Привлечение по ч. 24 ст. 19.5 КоАП РФ за два предписания занимает около полугода со дня поступления обращения</w:t>
      </w:r>
      <w:r w:rsidR="005A35FE">
        <w:rPr>
          <w:rFonts w:ascii="Times New Roman" w:hAnsi="Times New Roman" w:cs="Times New Roman"/>
          <w:sz w:val="28"/>
          <w:szCs w:val="28"/>
        </w:rPr>
        <w:t>, в</w:t>
      </w:r>
      <w:r w:rsidRPr="001E35EC">
        <w:rPr>
          <w:rFonts w:ascii="Times New Roman" w:hAnsi="Times New Roman" w:cs="Times New Roman"/>
          <w:sz w:val="28"/>
          <w:szCs w:val="28"/>
        </w:rPr>
        <w:t xml:space="preserve"> связи с чем граждане не видят действенных мер и результата работы надзорного органа. </w:t>
      </w:r>
    </w:p>
    <w:p w:rsidR="001E35EC" w:rsidRPr="001E35EC" w:rsidRDefault="001E35EC" w:rsidP="00F238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5EC">
        <w:rPr>
          <w:rFonts w:ascii="Times New Roman" w:hAnsi="Times New Roman" w:cs="Times New Roman"/>
          <w:sz w:val="28"/>
          <w:szCs w:val="28"/>
        </w:rPr>
        <w:t xml:space="preserve">4. В настоящее время у управляющих организаций существует множество способов уклонения от вручения документов, связанных с проведением проверок и привлечением к административной ответственности. </w:t>
      </w:r>
    </w:p>
    <w:p w:rsidR="001F5DEB" w:rsidRDefault="00EA420D" w:rsidP="00C43C1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Государственной жилищной инспекцией Мурманской области активно отрабатываются предоставленные новые полномочия, что безусловно окажет позитивное влияние на подконтрольную сферу.</w:t>
      </w:r>
    </w:p>
    <w:p w:rsidR="00DF4292" w:rsidRDefault="00DF4292" w:rsidP="00C43C1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вида контрольно-надзорной деятельности, осуществляемой Государственной жилищной инспекцией Мурманской области, входят в перечень видов КНД, осуществляемых с риск-ориентированным подходом.</w:t>
      </w:r>
    </w:p>
    <w:p w:rsidR="00DF4292" w:rsidRDefault="00DF4292" w:rsidP="00C43C1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были приняты НПА, устанавливающие критерии риска осуществления надзорной деятельности. </w:t>
      </w:r>
    </w:p>
    <w:p w:rsidR="00DF4292" w:rsidRDefault="00DF4292" w:rsidP="00C43C1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проверок на 2019 год составлен с учетом критериев риска. </w:t>
      </w:r>
    </w:p>
    <w:p w:rsidR="00262335" w:rsidRPr="009D6EEC" w:rsidRDefault="005B5F0C" w:rsidP="00262335">
      <w:pPr>
        <w:spacing w:after="0" w:line="240" w:lineRule="auto"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деятельности</w:t>
      </w:r>
      <w:r w:rsidR="00262335" w:rsidRPr="009D6EEC">
        <w:rPr>
          <w:rFonts w:ascii="Times New Roman" w:hAnsi="Times New Roman" w:cs="Times New Roman"/>
          <w:b/>
          <w:sz w:val="28"/>
          <w:szCs w:val="28"/>
        </w:rPr>
        <w:t xml:space="preserve"> ГЖИ</w:t>
      </w:r>
    </w:p>
    <w:p w:rsidR="00262335" w:rsidRPr="005B5F0C" w:rsidRDefault="005B5F0C" w:rsidP="004A0819">
      <w:pPr>
        <w:pStyle w:val="a5"/>
        <w:numPr>
          <w:ilvl w:val="0"/>
          <w:numId w:val="7"/>
        </w:numPr>
        <w:tabs>
          <w:tab w:val="left" w:pos="993"/>
        </w:tabs>
        <w:ind w:left="0" w:firstLine="648"/>
        <w:rPr>
          <w:szCs w:val="28"/>
        </w:rPr>
      </w:pPr>
      <w:r w:rsidRPr="005B5F0C">
        <w:rPr>
          <w:szCs w:val="28"/>
        </w:rPr>
        <w:t>Отмеч</w:t>
      </w:r>
      <w:r>
        <w:rPr>
          <w:szCs w:val="28"/>
        </w:rPr>
        <w:t>ается</w:t>
      </w:r>
      <w:r w:rsidRPr="005B5F0C">
        <w:rPr>
          <w:szCs w:val="28"/>
        </w:rPr>
        <w:t xml:space="preserve"> минимальное </w:t>
      </w:r>
      <w:r w:rsidR="00E732CE">
        <w:rPr>
          <w:szCs w:val="28"/>
        </w:rPr>
        <w:t>количество</w:t>
      </w:r>
      <w:r w:rsidRPr="005B5F0C">
        <w:rPr>
          <w:szCs w:val="28"/>
        </w:rPr>
        <w:t xml:space="preserve"> незначительных нарушений при переводе платы за коммунальные услуги на общедомовые нужды из коммунальных</w:t>
      </w:r>
      <w:r w:rsidR="00C96384">
        <w:rPr>
          <w:szCs w:val="28"/>
        </w:rPr>
        <w:t xml:space="preserve"> услуг</w:t>
      </w:r>
      <w:r w:rsidRPr="005B5F0C">
        <w:rPr>
          <w:szCs w:val="28"/>
        </w:rPr>
        <w:t xml:space="preserve"> в </w:t>
      </w:r>
      <w:r w:rsidR="00C96384">
        <w:rPr>
          <w:szCs w:val="28"/>
        </w:rPr>
        <w:t xml:space="preserve">плату за </w:t>
      </w:r>
      <w:r w:rsidRPr="005B5F0C">
        <w:rPr>
          <w:szCs w:val="28"/>
        </w:rPr>
        <w:t xml:space="preserve">содержание жилого помещения, </w:t>
      </w:r>
      <w:r>
        <w:rPr>
          <w:szCs w:val="28"/>
        </w:rPr>
        <w:t xml:space="preserve">при этом </w:t>
      </w:r>
      <w:r w:rsidR="00262335" w:rsidRPr="005B5F0C">
        <w:rPr>
          <w:szCs w:val="28"/>
        </w:rPr>
        <w:t>проведена огромная подготовительная работа и с населением</w:t>
      </w:r>
      <w:r w:rsidR="00C96384">
        <w:rPr>
          <w:szCs w:val="28"/>
        </w:rPr>
        <w:t>,</w:t>
      </w:r>
      <w:r w:rsidR="00262335" w:rsidRPr="005B5F0C">
        <w:rPr>
          <w:szCs w:val="28"/>
        </w:rPr>
        <w:t xml:space="preserve"> и с</w:t>
      </w:r>
      <w:r>
        <w:rPr>
          <w:szCs w:val="28"/>
        </w:rPr>
        <w:t> </w:t>
      </w:r>
      <w:r w:rsidR="00262335" w:rsidRPr="005B5F0C">
        <w:rPr>
          <w:szCs w:val="28"/>
        </w:rPr>
        <w:t>управляющими организациями посредством семинаров, публикаций в СМИ и сайте Инспекции.</w:t>
      </w:r>
    </w:p>
    <w:p w:rsidR="00094FFA" w:rsidRDefault="00094FFA" w:rsidP="004A0819">
      <w:pPr>
        <w:pStyle w:val="a5"/>
        <w:numPr>
          <w:ilvl w:val="0"/>
          <w:numId w:val="7"/>
        </w:numPr>
        <w:tabs>
          <w:tab w:val="left" w:pos="993"/>
        </w:tabs>
        <w:ind w:left="0" w:firstLine="648"/>
        <w:rPr>
          <w:szCs w:val="28"/>
        </w:rPr>
      </w:pPr>
      <w:r w:rsidRPr="006E52BA">
        <w:rPr>
          <w:szCs w:val="28"/>
        </w:rPr>
        <w:t xml:space="preserve">Отмечается положительная динамика в части уменьшения </w:t>
      </w:r>
      <w:r w:rsidR="00C96384">
        <w:rPr>
          <w:szCs w:val="28"/>
        </w:rPr>
        <w:t xml:space="preserve">количества </w:t>
      </w:r>
      <w:r w:rsidRPr="006E52BA">
        <w:rPr>
          <w:szCs w:val="28"/>
        </w:rPr>
        <w:t>нарушений при передаче технической и иной документации в случае прекращения управляющими организациями деятельности по управлению многоквартирными домами</w:t>
      </w:r>
      <w:r w:rsidR="00C26522" w:rsidRPr="006E52BA">
        <w:rPr>
          <w:szCs w:val="28"/>
        </w:rPr>
        <w:t>.</w:t>
      </w:r>
    </w:p>
    <w:p w:rsidR="00094FFA" w:rsidRDefault="001B4E0D" w:rsidP="004A0819">
      <w:pPr>
        <w:pStyle w:val="a5"/>
        <w:numPr>
          <w:ilvl w:val="0"/>
          <w:numId w:val="7"/>
        </w:numPr>
        <w:tabs>
          <w:tab w:val="left" w:pos="993"/>
        </w:tabs>
        <w:ind w:left="0" w:firstLine="648"/>
        <w:rPr>
          <w:szCs w:val="28"/>
        </w:rPr>
      </w:pPr>
      <w:r>
        <w:rPr>
          <w:szCs w:val="28"/>
        </w:rPr>
        <w:t>Минимизирована</w:t>
      </w:r>
      <w:r w:rsidR="00094FFA" w:rsidRPr="004B126F">
        <w:rPr>
          <w:szCs w:val="28"/>
        </w:rPr>
        <w:t xml:space="preserve"> проблема выставления «двойных квитанций»</w:t>
      </w:r>
      <w:r w:rsidR="00C26522" w:rsidRPr="004B126F">
        <w:rPr>
          <w:szCs w:val="28"/>
        </w:rPr>
        <w:t xml:space="preserve"> от разных управляющих организаций</w:t>
      </w:r>
      <w:r w:rsidR="00094FFA" w:rsidRPr="004B126F">
        <w:rPr>
          <w:szCs w:val="28"/>
        </w:rPr>
        <w:t xml:space="preserve">. </w:t>
      </w:r>
    </w:p>
    <w:p w:rsidR="00531A96" w:rsidRPr="004B126F" w:rsidRDefault="00531A96" w:rsidP="004A0819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rPr>
          <w:szCs w:val="28"/>
        </w:rPr>
      </w:pPr>
      <w:r w:rsidRPr="00531A96">
        <w:rPr>
          <w:szCs w:val="28"/>
        </w:rPr>
        <w:t>Организация работы «горячей линии» в новом формате позволил</w:t>
      </w:r>
      <w:r w:rsidR="005B5F0C">
        <w:rPr>
          <w:szCs w:val="28"/>
        </w:rPr>
        <w:t>а</w:t>
      </w:r>
      <w:r w:rsidRPr="00531A96">
        <w:rPr>
          <w:szCs w:val="28"/>
        </w:rPr>
        <w:t xml:space="preserve"> оперативно решить проблему с подачей отопления в жилые помещения.</w:t>
      </w:r>
    </w:p>
    <w:p w:rsidR="005C3C80" w:rsidRDefault="005C3C80" w:rsidP="00B0300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</w:p>
    <w:p w:rsidR="002C330F" w:rsidRDefault="002C330F" w:rsidP="00B0300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</w:p>
    <w:p w:rsidR="00342427" w:rsidRPr="00342427" w:rsidRDefault="00F27791" w:rsidP="005C3C80">
      <w:pPr>
        <w:pStyle w:val="Default"/>
        <w:jc w:val="center"/>
        <w:rPr>
          <w:sz w:val="28"/>
          <w:szCs w:val="28"/>
        </w:rPr>
      </w:pPr>
      <w:r w:rsidRPr="00DC6BA7">
        <w:rPr>
          <w:sz w:val="28"/>
          <w:szCs w:val="28"/>
        </w:rPr>
        <w:t>____________________</w:t>
      </w:r>
    </w:p>
    <w:sectPr w:rsidR="00342427" w:rsidRPr="00342427" w:rsidSect="00563546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AAD" w:rsidRDefault="008C1AAD" w:rsidP="002036B2">
      <w:pPr>
        <w:spacing w:after="0" w:line="240" w:lineRule="auto"/>
      </w:pPr>
      <w:r>
        <w:separator/>
      </w:r>
    </w:p>
  </w:endnote>
  <w:endnote w:type="continuationSeparator" w:id="0">
    <w:p w:rsidR="008C1AAD" w:rsidRDefault="008C1AAD" w:rsidP="0020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AAD" w:rsidRDefault="008C1AAD" w:rsidP="002036B2">
      <w:pPr>
        <w:spacing w:after="0" w:line="240" w:lineRule="auto"/>
      </w:pPr>
      <w:r>
        <w:separator/>
      </w:r>
    </w:p>
  </w:footnote>
  <w:footnote w:type="continuationSeparator" w:id="0">
    <w:p w:rsidR="008C1AAD" w:rsidRDefault="008C1AAD" w:rsidP="0020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387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86D" w:rsidRPr="0072304E" w:rsidRDefault="0022586D">
        <w:pPr>
          <w:pStyle w:val="a7"/>
          <w:jc w:val="center"/>
          <w:rPr>
            <w:rFonts w:ascii="Times New Roman" w:hAnsi="Times New Roman" w:cs="Times New Roman"/>
          </w:rPr>
        </w:pPr>
        <w:r w:rsidRPr="0072304E">
          <w:rPr>
            <w:rFonts w:ascii="Times New Roman" w:hAnsi="Times New Roman" w:cs="Times New Roman"/>
          </w:rPr>
          <w:fldChar w:fldCharType="begin"/>
        </w:r>
        <w:r w:rsidRPr="0072304E">
          <w:rPr>
            <w:rFonts w:ascii="Times New Roman" w:hAnsi="Times New Roman" w:cs="Times New Roman"/>
          </w:rPr>
          <w:instrText>PAGE   \* MERGEFORMAT</w:instrText>
        </w:r>
        <w:r w:rsidRPr="0072304E">
          <w:rPr>
            <w:rFonts w:ascii="Times New Roman" w:hAnsi="Times New Roman" w:cs="Times New Roman"/>
          </w:rPr>
          <w:fldChar w:fldCharType="separate"/>
        </w:r>
        <w:r w:rsidR="00707E37">
          <w:rPr>
            <w:rFonts w:ascii="Times New Roman" w:hAnsi="Times New Roman" w:cs="Times New Roman"/>
            <w:noProof/>
          </w:rPr>
          <w:t>5</w:t>
        </w:r>
        <w:r w:rsidRPr="0072304E">
          <w:rPr>
            <w:rFonts w:ascii="Times New Roman" w:hAnsi="Times New Roman" w:cs="Times New Roman"/>
          </w:rPr>
          <w:fldChar w:fldCharType="end"/>
        </w:r>
      </w:p>
    </w:sdtContent>
  </w:sdt>
  <w:p w:rsidR="0022586D" w:rsidRDefault="002258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7359"/>
    <w:multiLevelType w:val="hybridMultilevel"/>
    <w:tmpl w:val="40BCF7CC"/>
    <w:lvl w:ilvl="0" w:tplc="8EA4AEB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45B85E58"/>
    <w:multiLevelType w:val="hybridMultilevel"/>
    <w:tmpl w:val="95CA0FD4"/>
    <w:lvl w:ilvl="0" w:tplc="2F2E3D22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011DB1"/>
    <w:multiLevelType w:val="hybridMultilevel"/>
    <w:tmpl w:val="150E0770"/>
    <w:lvl w:ilvl="0" w:tplc="81866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881136"/>
    <w:multiLevelType w:val="hybridMultilevel"/>
    <w:tmpl w:val="F5E28EBC"/>
    <w:lvl w:ilvl="0" w:tplc="39F6F30C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C4603094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D2654D8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5A96B0C6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2D9AFAB6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AE82F12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E481DBC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2C34537C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3808114C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1F06CEF"/>
    <w:multiLevelType w:val="hybridMultilevel"/>
    <w:tmpl w:val="2E281894"/>
    <w:lvl w:ilvl="0" w:tplc="63A41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7F1BD8"/>
    <w:multiLevelType w:val="hybridMultilevel"/>
    <w:tmpl w:val="CB2E23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833E8C"/>
    <w:multiLevelType w:val="hybridMultilevel"/>
    <w:tmpl w:val="D994A65C"/>
    <w:lvl w:ilvl="0" w:tplc="4A7244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93"/>
    <w:rsid w:val="000021E7"/>
    <w:rsid w:val="000034E9"/>
    <w:rsid w:val="000223AE"/>
    <w:rsid w:val="00035D90"/>
    <w:rsid w:val="00036CA0"/>
    <w:rsid w:val="00037491"/>
    <w:rsid w:val="00037DBD"/>
    <w:rsid w:val="00042860"/>
    <w:rsid w:val="000606AE"/>
    <w:rsid w:val="00065E9B"/>
    <w:rsid w:val="000728C5"/>
    <w:rsid w:val="000902BB"/>
    <w:rsid w:val="00094C83"/>
    <w:rsid w:val="00094FFA"/>
    <w:rsid w:val="000B2702"/>
    <w:rsid w:val="000C0A76"/>
    <w:rsid w:val="000C0EC1"/>
    <w:rsid w:val="000D6C98"/>
    <w:rsid w:val="000E6157"/>
    <w:rsid w:val="000F1F10"/>
    <w:rsid w:val="000F432A"/>
    <w:rsid w:val="000F7C2A"/>
    <w:rsid w:val="001114EE"/>
    <w:rsid w:val="00117C2F"/>
    <w:rsid w:val="00120FA4"/>
    <w:rsid w:val="0013073A"/>
    <w:rsid w:val="00134D67"/>
    <w:rsid w:val="0014562A"/>
    <w:rsid w:val="00145902"/>
    <w:rsid w:val="00147954"/>
    <w:rsid w:val="0015221C"/>
    <w:rsid w:val="001525C1"/>
    <w:rsid w:val="0015631A"/>
    <w:rsid w:val="00160DCC"/>
    <w:rsid w:val="0016607D"/>
    <w:rsid w:val="00176BA3"/>
    <w:rsid w:val="001B09AB"/>
    <w:rsid w:val="001B4E0D"/>
    <w:rsid w:val="001B7454"/>
    <w:rsid w:val="001B7A93"/>
    <w:rsid w:val="001C2767"/>
    <w:rsid w:val="001C2DFB"/>
    <w:rsid w:val="001C3F44"/>
    <w:rsid w:val="001E35EC"/>
    <w:rsid w:val="001F4B5A"/>
    <w:rsid w:val="001F5C48"/>
    <w:rsid w:val="001F5DEB"/>
    <w:rsid w:val="001F6509"/>
    <w:rsid w:val="00201C39"/>
    <w:rsid w:val="002036B2"/>
    <w:rsid w:val="00216086"/>
    <w:rsid w:val="0022420D"/>
    <w:rsid w:val="0022586D"/>
    <w:rsid w:val="002258E2"/>
    <w:rsid w:val="00227591"/>
    <w:rsid w:val="00231007"/>
    <w:rsid w:val="0024471D"/>
    <w:rsid w:val="0024522A"/>
    <w:rsid w:val="00262335"/>
    <w:rsid w:val="00273ECA"/>
    <w:rsid w:val="00276B1C"/>
    <w:rsid w:val="00283F7E"/>
    <w:rsid w:val="00286D0A"/>
    <w:rsid w:val="00292F61"/>
    <w:rsid w:val="0029368F"/>
    <w:rsid w:val="002A0147"/>
    <w:rsid w:val="002B3CC0"/>
    <w:rsid w:val="002C330F"/>
    <w:rsid w:val="002D08C0"/>
    <w:rsid w:val="002E2218"/>
    <w:rsid w:val="002E308F"/>
    <w:rsid w:val="003126EF"/>
    <w:rsid w:val="00324493"/>
    <w:rsid w:val="00327D9D"/>
    <w:rsid w:val="00342427"/>
    <w:rsid w:val="003449A3"/>
    <w:rsid w:val="00345626"/>
    <w:rsid w:val="00370639"/>
    <w:rsid w:val="00385235"/>
    <w:rsid w:val="003959B8"/>
    <w:rsid w:val="003C35D0"/>
    <w:rsid w:val="003C572F"/>
    <w:rsid w:val="003C7037"/>
    <w:rsid w:val="003E371D"/>
    <w:rsid w:val="003F27D7"/>
    <w:rsid w:val="00401A34"/>
    <w:rsid w:val="0040724A"/>
    <w:rsid w:val="004121AD"/>
    <w:rsid w:val="00417464"/>
    <w:rsid w:val="00417ED1"/>
    <w:rsid w:val="004248F3"/>
    <w:rsid w:val="00431EE6"/>
    <w:rsid w:val="004574E7"/>
    <w:rsid w:val="00470D8E"/>
    <w:rsid w:val="0047152D"/>
    <w:rsid w:val="004757FA"/>
    <w:rsid w:val="00486D1F"/>
    <w:rsid w:val="0049318C"/>
    <w:rsid w:val="004978B5"/>
    <w:rsid w:val="004A0819"/>
    <w:rsid w:val="004B126F"/>
    <w:rsid w:val="004B1A27"/>
    <w:rsid w:val="004B3ECB"/>
    <w:rsid w:val="004B6477"/>
    <w:rsid w:val="004C33BD"/>
    <w:rsid w:val="004D2A3C"/>
    <w:rsid w:val="004D3AB0"/>
    <w:rsid w:val="004E6CF6"/>
    <w:rsid w:val="004F20A1"/>
    <w:rsid w:val="004F38F3"/>
    <w:rsid w:val="004F72E2"/>
    <w:rsid w:val="00500272"/>
    <w:rsid w:val="005153E9"/>
    <w:rsid w:val="00521997"/>
    <w:rsid w:val="00526BC4"/>
    <w:rsid w:val="00531A96"/>
    <w:rsid w:val="00535FAA"/>
    <w:rsid w:val="00542BED"/>
    <w:rsid w:val="00543211"/>
    <w:rsid w:val="00545EFC"/>
    <w:rsid w:val="00546010"/>
    <w:rsid w:val="0055706E"/>
    <w:rsid w:val="00563546"/>
    <w:rsid w:val="00585DF5"/>
    <w:rsid w:val="005A35FE"/>
    <w:rsid w:val="005B1847"/>
    <w:rsid w:val="005B1C08"/>
    <w:rsid w:val="005B2086"/>
    <w:rsid w:val="005B5F0C"/>
    <w:rsid w:val="005B72CF"/>
    <w:rsid w:val="005C02BC"/>
    <w:rsid w:val="005C0305"/>
    <w:rsid w:val="005C2935"/>
    <w:rsid w:val="005C3C80"/>
    <w:rsid w:val="005C4E41"/>
    <w:rsid w:val="005C634C"/>
    <w:rsid w:val="005F1880"/>
    <w:rsid w:val="005F5071"/>
    <w:rsid w:val="005F5824"/>
    <w:rsid w:val="005F7055"/>
    <w:rsid w:val="00611B81"/>
    <w:rsid w:val="00621139"/>
    <w:rsid w:val="00622146"/>
    <w:rsid w:val="00632004"/>
    <w:rsid w:val="00646D1A"/>
    <w:rsid w:val="00647F95"/>
    <w:rsid w:val="006522F0"/>
    <w:rsid w:val="00653510"/>
    <w:rsid w:val="00657C86"/>
    <w:rsid w:val="0068691D"/>
    <w:rsid w:val="006875DE"/>
    <w:rsid w:val="006973D3"/>
    <w:rsid w:val="006A4B21"/>
    <w:rsid w:val="006A6C0E"/>
    <w:rsid w:val="006B2652"/>
    <w:rsid w:val="006B4924"/>
    <w:rsid w:val="006C024B"/>
    <w:rsid w:val="006C4380"/>
    <w:rsid w:val="006C6348"/>
    <w:rsid w:val="006D568B"/>
    <w:rsid w:val="006E308F"/>
    <w:rsid w:val="006E52BA"/>
    <w:rsid w:val="006E6A56"/>
    <w:rsid w:val="006F1E5F"/>
    <w:rsid w:val="006F5871"/>
    <w:rsid w:val="006F74DF"/>
    <w:rsid w:val="006F7B18"/>
    <w:rsid w:val="00700E4C"/>
    <w:rsid w:val="0070551F"/>
    <w:rsid w:val="00707E37"/>
    <w:rsid w:val="00711CD6"/>
    <w:rsid w:val="00712B24"/>
    <w:rsid w:val="007212AA"/>
    <w:rsid w:val="0072304E"/>
    <w:rsid w:val="00733B11"/>
    <w:rsid w:val="0074131D"/>
    <w:rsid w:val="007448B6"/>
    <w:rsid w:val="00746293"/>
    <w:rsid w:val="00747B3A"/>
    <w:rsid w:val="00757384"/>
    <w:rsid w:val="007728C9"/>
    <w:rsid w:val="00773138"/>
    <w:rsid w:val="00775EE1"/>
    <w:rsid w:val="00776702"/>
    <w:rsid w:val="00782A94"/>
    <w:rsid w:val="00784C77"/>
    <w:rsid w:val="00792703"/>
    <w:rsid w:val="007A0137"/>
    <w:rsid w:val="007A023B"/>
    <w:rsid w:val="007A473A"/>
    <w:rsid w:val="007A66CA"/>
    <w:rsid w:val="007B00CE"/>
    <w:rsid w:val="007D50A5"/>
    <w:rsid w:val="007F27AC"/>
    <w:rsid w:val="00800597"/>
    <w:rsid w:val="008009B6"/>
    <w:rsid w:val="00803471"/>
    <w:rsid w:val="00810EBE"/>
    <w:rsid w:val="00812DE7"/>
    <w:rsid w:val="0081357F"/>
    <w:rsid w:val="00825CF8"/>
    <w:rsid w:val="008307FE"/>
    <w:rsid w:val="00832233"/>
    <w:rsid w:val="00843D13"/>
    <w:rsid w:val="00853117"/>
    <w:rsid w:val="00853E0C"/>
    <w:rsid w:val="008574CE"/>
    <w:rsid w:val="00893EC8"/>
    <w:rsid w:val="008A13E3"/>
    <w:rsid w:val="008A7B2D"/>
    <w:rsid w:val="008A7DA4"/>
    <w:rsid w:val="008B1BE5"/>
    <w:rsid w:val="008B28C5"/>
    <w:rsid w:val="008B798F"/>
    <w:rsid w:val="008C0259"/>
    <w:rsid w:val="008C1AAD"/>
    <w:rsid w:val="008C7377"/>
    <w:rsid w:val="008C793A"/>
    <w:rsid w:val="008D5F29"/>
    <w:rsid w:val="008E3F6B"/>
    <w:rsid w:val="008E4D24"/>
    <w:rsid w:val="008E72FD"/>
    <w:rsid w:val="008F28CB"/>
    <w:rsid w:val="008F4F95"/>
    <w:rsid w:val="008F6F94"/>
    <w:rsid w:val="008F7979"/>
    <w:rsid w:val="00900140"/>
    <w:rsid w:val="00901CD2"/>
    <w:rsid w:val="00904CEF"/>
    <w:rsid w:val="00914B28"/>
    <w:rsid w:val="00922CB7"/>
    <w:rsid w:val="00927573"/>
    <w:rsid w:val="00931EF6"/>
    <w:rsid w:val="00932BA6"/>
    <w:rsid w:val="00937AA2"/>
    <w:rsid w:val="009441CD"/>
    <w:rsid w:val="009726B6"/>
    <w:rsid w:val="00973000"/>
    <w:rsid w:val="009741D7"/>
    <w:rsid w:val="00983E94"/>
    <w:rsid w:val="0098475B"/>
    <w:rsid w:val="00987498"/>
    <w:rsid w:val="00994B2F"/>
    <w:rsid w:val="00995EED"/>
    <w:rsid w:val="00996174"/>
    <w:rsid w:val="009B2909"/>
    <w:rsid w:val="009B4162"/>
    <w:rsid w:val="009C2892"/>
    <w:rsid w:val="009D2D54"/>
    <w:rsid w:val="009D6EEC"/>
    <w:rsid w:val="009E72A5"/>
    <w:rsid w:val="009F1483"/>
    <w:rsid w:val="00A028E7"/>
    <w:rsid w:val="00A13227"/>
    <w:rsid w:val="00A14F53"/>
    <w:rsid w:val="00A1774D"/>
    <w:rsid w:val="00A17FA9"/>
    <w:rsid w:val="00A26A8C"/>
    <w:rsid w:val="00A305E3"/>
    <w:rsid w:val="00A30F70"/>
    <w:rsid w:val="00A46EE5"/>
    <w:rsid w:val="00A56902"/>
    <w:rsid w:val="00A613EE"/>
    <w:rsid w:val="00A73380"/>
    <w:rsid w:val="00A875B7"/>
    <w:rsid w:val="00A9260C"/>
    <w:rsid w:val="00AB4D60"/>
    <w:rsid w:val="00AD1873"/>
    <w:rsid w:val="00AD678F"/>
    <w:rsid w:val="00AE2A0F"/>
    <w:rsid w:val="00AE41CA"/>
    <w:rsid w:val="00AE5CE1"/>
    <w:rsid w:val="00AE7162"/>
    <w:rsid w:val="00AF5E5B"/>
    <w:rsid w:val="00B013FD"/>
    <w:rsid w:val="00B0300E"/>
    <w:rsid w:val="00B20F9F"/>
    <w:rsid w:val="00B21D54"/>
    <w:rsid w:val="00B22BE9"/>
    <w:rsid w:val="00B253A9"/>
    <w:rsid w:val="00B261F9"/>
    <w:rsid w:val="00B35AA6"/>
    <w:rsid w:val="00B447D9"/>
    <w:rsid w:val="00B633F7"/>
    <w:rsid w:val="00B63F02"/>
    <w:rsid w:val="00B74CB3"/>
    <w:rsid w:val="00B74FE2"/>
    <w:rsid w:val="00B80116"/>
    <w:rsid w:val="00BA3902"/>
    <w:rsid w:val="00BA5428"/>
    <w:rsid w:val="00BB1005"/>
    <w:rsid w:val="00BB509C"/>
    <w:rsid w:val="00BC2AD9"/>
    <w:rsid w:val="00BC7818"/>
    <w:rsid w:val="00BC7F01"/>
    <w:rsid w:val="00BE09B5"/>
    <w:rsid w:val="00C00F88"/>
    <w:rsid w:val="00C122C0"/>
    <w:rsid w:val="00C20395"/>
    <w:rsid w:val="00C26522"/>
    <w:rsid w:val="00C4093D"/>
    <w:rsid w:val="00C42F1A"/>
    <w:rsid w:val="00C43C1E"/>
    <w:rsid w:val="00C46E41"/>
    <w:rsid w:val="00C72291"/>
    <w:rsid w:val="00C8351D"/>
    <w:rsid w:val="00C910DC"/>
    <w:rsid w:val="00C93A1F"/>
    <w:rsid w:val="00C96384"/>
    <w:rsid w:val="00CA4CD8"/>
    <w:rsid w:val="00CA5153"/>
    <w:rsid w:val="00CB62E1"/>
    <w:rsid w:val="00CB6833"/>
    <w:rsid w:val="00CB70F2"/>
    <w:rsid w:val="00CC0C82"/>
    <w:rsid w:val="00CC20A0"/>
    <w:rsid w:val="00CC22BE"/>
    <w:rsid w:val="00CC71AC"/>
    <w:rsid w:val="00CE4943"/>
    <w:rsid w:val="00CF0964"/>
    <w:rsid w:val="00D034ED"/>
    <w:rsid w:val="00D20A9A"/>
    <w:rsid w:val="00D231FE"/>
    <w:rsid w:val="00D24381"/>
    <w:rsid w:val="00D259E1"/>
    <w:rsid w:val="00D32508"/>
    <w:rsid w:val="00D332D4"/>
    <w:rsid w:val="00D41534"/>
    <w:rsid w:val="00D44707"/>
    <w:rsid w:val="00D46430"/>
    <w:rsid w:val="00D53428"/>
    <w:rsid w:val="00D560EA"/>
    <w:rsid w:val="00D603C0"/>
    <w:rsid w:val="00D6492D"/>
    <w:rsid w:val="00D74584"/>
    <w:rsid w:val="00D75ACE"/>
    <w:rsid w:val="00D801B1"/>
    <w:rsid w:val="00D83039"/>
    <w:rsid w:val="00D831C8"/>
    <w:rsid w:val="00D85111"/>
    <w:rsid w:val="00D8595D"/>
    <w:rsid w:val="00DB598C"/>
    <w:rsid w:val="00DC6BA7"/>
    <w:rsid w:val="00DC7D91"/>
    <w:rsid w:val="00DD1773"/>
    <w:rsid w:val="00DD549A"/>
    <w:rsid w:val="00DE2E7B"/>
    <w:rsid w:val="00DE6015"/>
    <w:rsid w:val="00DF3438"/>
    <w:rsid w:val="00DF3A49"/>
    <w:rsid w:val="00DF4292"/>
    <w:rsid w:val="00E131EB"/>
    <w:rsid w:val="00E17276"/>
    <w:rsid w:val="00E17CBE"/>
    <w:rsid w:val="00E23138"/>
    <w:rsid w:val="00E2498B"/>
    <w:rsid w:val="00E2580E"/>
    <w:rsid w:val="00E25D52"/>
    <w:rsid w:val="00E333EC"/>
    <w:rsid w:val="00E34E3A"/>
    <w:rsid w:val="00E42779"/>
    <w:rsid w:val="00E47380"/>
    <w:rsid w:val="00E53ECB"/>
    <w:rsid w:val="00E646B3"/>
    <w:rsid w:val="00E71C2B"/>
    <w:rsid w:val="00E732CE"/>
    <w:rsid w:val="00E77226"/>
    <w:rsid w:val="00E8056B"/>
    <w:rsid w:val="00E8561D"/>
    <w:rsid w:val="00E85B24"/>
    <w:rsid w:val="00E86381"/>
    <w:rsid w:val="00E94722"/>
    <w:rsid w:val="00EA420D"/>
    <w:rsid w:val="00EA51B6"/>
    <w:rsid w:val="00EB29BE"/>
    <w:rsid w:val="00EB4675"/>
    <w:rsid w:val="00EC2F62"/>
    <w:rsid w:val="00EC31B6"/>
    <w:rsid w:val="00EC3E30"/>
    <w:rsid w:val="00EC43E0"/>
    <w:rsid w:val="00EE0C44"/>
    <w:rsid w:val="00EE1979"/>
    <w:rsid w:val="00EE43BF"/>
    <w:rsid w:val="00EF37C6"/>
    <w:rsid w:val="00EF7BBE"/>
    <w:rsid w:val="00F05A2D"/>
    <w:rsid w:val="00F177A4"/>
    <w:rsid w:val="00F23871"/>
    <w:rsid w:val="00F27791"/>
    <w:rsid w:val="00F27A01"/>
    <w:rsid w:val="00F4486C"/>
    <w:rsid w:val="00F47FEF"/>
    <w:rsid w:val="00F508FF"/>
    <w:rsid w:val="00F52EA8"/>
    <w:rsid w:val="00F732BE"/>
    <w:rsid w:val="00F81170"/>
    <w:rsid w:val="00F843B9"/>
    <w:rsid w:val="00F92D48"/>
    <w:rsid w:val="00F93F88"/>
    <w:rsid w:val="00FA1F07"/>
    <w:rsid w:val="00FA73A9"/>
    <w:rsid w:val="00FC6DC1"/>
    <w:rsid w:val="00FD0225"/>
    <w:rsid w:val="00FD0388"/>
    <w:rsid w:val="00FD4123"/>
    <w:rsid w:val="00FD7EFB"/>
    <w:rsid w:val="00FE07E5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F2273-1562-4EB8-B045-1FC47755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1B7A93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1B7A9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pacing w:val="6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1B7A93"/>
  </w:style>
  <w:style w:type="paragraph" w:styleId="a5">
    <w:name w:val="List Paragraph"/>
    <w:basedOn w:val="a"/>
    <w:uiPriority w:val="34"/>
    <w:qFormat/>
    <w:rsid w:val="00CB683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42F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42F1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C42F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rsid w:val="00C4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42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6B2"/>
  </w:style>
  <w:style w:type="paragraph" w:styleId="a9">
    <w:name w:val="footer"/>
    <w:basedOn w:val="a"/>
    <w:link w:val="aa"/>
    <w:uiPriority w:val="99"/>
    <w:unhideWhenUsed/>
    <w:rsid w:val="0020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6B2"/>
  </w:style>
  <w:style w:type="paragraph" w:styleId="ab">
    <w:name w:val="Balloon Text"/>
    <w:basedOn w:val="a"/>
    <w:link w:val="ac"/>
    <w:uiPriority w:val="99"/>
    <w:semiHidden/>
    <w:unhideWhenUsed/>
    <w:rsid w:val="00BA54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42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7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0DA5-F493-44B6-A41E-277D0C22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ГЖИ МО</Company>
  <LinksUpToDate>false</LinksUpToDate>
  <CharactersWithSpaces>14679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Торотенкова</dc:creator>
  <cp:lastModifiedBy>Скрыпникова М.С.</cp:lastModifiedBy>
  <cp:revision>2</cp:revision>
  <cp:lastPrinted>2018-11-23T07:03:00Z</cp:lastPrinted>
  <dcterms:created xsi:type="dcterms:W3CDTF">2018-11-29T09:47:00Z</dcterms:created>
  <dcterms:modified xsi:type="dcterms:W3CDTF">2018-11-29T09:47:00Z</dcterms:modified>
</cp:coreProperties>
</file>